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FD48" w14:textId="500B2D16" w:rsidR="002B5C5F" w:rsidRPr="003369C0" w:rsidRDefault="00000000">
      <w:pPr>
        <w:pStyle w:val="Heading1"/>
        <w:rPr>
          <w:rFonts w:ascii="Arial" w:hAnsi="Arial" w:cs="Arial"/>
        </w:rPr>
      </w:pPr>
      <w:r w:rsidRPr="003369C0">
        <w:rPr>
          <w:rFonts w:ascii="Arial" w:hAnsi="Arial" w:cs="Arial"/>
        </w:rPr>
        <w:t>Marine Fisheries and Conflicts of Interest</w:t>
      </w:r>
    </w:p>
    <w:p w14:paraId="183DE296" w14:textId="77777777" w:rsidR="002B5C5F" w:rsidRPr="003369C0" w:rsidRDefault="00000000">
      <w:pPr>
        <w:rPr>
          <w:rFonts w:ascii="Arial" w:hAnsi="Arial" w:cs="Arial"/>
          <w:bCs/>
        </w:rPr>
      </w:pPr>
      <w:bookmarkStart w:id="0" w:name="_heading=h.1y810tw" w:colFirst="0" w:colLast="0"/>
      <w:bookmarkEnd w:id="0"/>
      <w:r w:rsidRPr="003369C0">
        <w:rPr>
          <w:rFonts w:ascii="Arial" w:hAnsi="Arial" w:cs="Arial"/>
          <w:bCs/>
        </w:rPr>
        <w:t>The primary learning objectives of this module are for students to be able to:</w:t>
      </w:r>
    </w:p>
    <w:p w14:paraId="192A408D" w14:textId="77777777" w:rsidR="002B5C5F" w:rsidRPr="003369C0" w:rsidRDefault="00000000">
      <w:pPr>
        <w:numPr>
          <w:ilvl w:val="0"/>
          <w:numId w:val="38"/>
        </w:numPr>
        <w:rPr>
          <w:rFonts w:ascii="Arial" w:hAnsi="Arial" w:cs="Arial"/>
        </w:rPr>
      </w:pPr>
      <w:r w:rsidRPr="003369C0">
        <w:rPr>
          <w:rFonts w:ascii="Arial" w:hAnsi="Arial" w:cs="Arial"/>
        </w:rPr>
        <w:t>Examine how forecasts fit within broader socioeconomic systems, and the associated ethical responsibilities that arise for forecasters.</w:t>
      </w:r>
    </w:p>
    <w:p w14:paraId="04FB3393" w14:textId="77777777" w:rsidR="002B5C5F" w:rsidRPr="003369C0" w:rsidRDefault="00000000">
      <w:pPr>
        <w:numPr>
          <w:ilvl w:val="0"/>
          <w:numId w:val="38"/>
        </w:numPr>
        <w:rPr>
          <w:rFonts w:ascii="Arial" w:hAnsi="Arial" w:cs="Arial"/>
        </w:rPr>
      </w:pPr>
      <w:r w:rsidRPr="003369C0">
        <w:rPr>
          <w:rFonts w:ascii="Arial" w:hAnsi="Arial" w:cs="Arial"/>
        </w:rPr>
        <w:t>Anticipate the direct and indirect effects of forecast development on diverse forecast users including industries, government offices, small and medium-size businesses, Indigenous communities, or other scientists.</w:t>
      </w:r>
    </w:p>
    <w:p w14:paraId="33F6336B" w14:textId="77777777" w:rsidR="002B5C5F" w:rsidRPr="003369C0" w:rsidRDefault="00000000">
      <w:pPr>
        <w:numPr>
          <w:ilvl w:val="0"/>
          <w:numId w:val="38"/>
        </w:numPr>
        <w:rPr>
          <w:rFonts w:ascii="Arial" w:hAnsi="Arial" w:cs="Arial"/>
        </w:rPr>
      </w:pPr>
      <w:r w:rsidRPr="003369C0">
        <w:rPr>
          <w:rFonts w:ascii="Arial" w:hAnsi="Arial" w:cs="Arial"/>
        </w:rPr>
        <w:t>Develop and analyze best practices for the ethical development of marine forecasts.</w:t>
      </w:r>
    </w:p>
    <w:p w14:paraId="599A8EA2" w14:textId="77777777" w:rsidR="002B5C5F" w:rsidRPr="003369C0" w:rsidRDefault="00000000">
      <w:pPr>
        <w:pStyle w:val="Heading3"/>
        <w:rPr>
          <w:rFonts w:ascii="Arial" w:hAnsi="Arial" w:cs="Arial"/>
        </w:rPr>
      </w:pPr>
      <w:r w:rsidRPr="003369C0">
        <w:rPr>
          <w:rFonts w:ascii="Arial" w:hAnsi="Arial" w:cs="Arial"/>
        </w:rPr>
        <w:t xml:space="preserve">Assigned </w:t>
      </w:r>
      <w:proofErr w:type="gramStart"/>
      <w:r w:rsidRPr="003369C0">
        <w:rPr>
          <w:rFonts w:ascii="Arial" w:hAnsi="Arial" w:cs="Arial"/>
        </w:rPr>
        <w:t>reading</w:t>
      </w:r>
      <w:proofErr w:type="gramEnd"/>
    </w:p>
    <w:p w14:paraId="195ED5DD" w14:textId="77777777" w:rsidR="002B5C5F" w:rsidRPr="003369C0" w:rsidRDefault="00000000">
      <w:pPr>
        <w:rPr>
          <w:rFonts w:ascii="Arial" w:hAnsi="Arial" w:cs="Arial"/>
        </w:rPr>
      </w:pPr>
      <w:r w:rsidRPr="003369C0">
        <w:rPr>
          <w:rFonts w:ascii="Arial" w:hAnsi="Arial" w:cs="Arial"/>
        </w:rPr>
        <w:t xml:space="preserve">Before class, please read through </w:t>
      </w:r>
      <w:hyperlink r:id="rId8">
        <w:r w:rsidRPr="003369C0">
          <w:rPr>
            <w:rFonts w:ascii="Arial" w:hAnsi="Arial" w:cs="Arial"/>
            <w:color w:val="0000FF"/>
            <w:u w:val="single"/>
          </w:rPr>
          <w:t>Table 1</w:t>
        </w:r>
      </w:hyperlink>
      <w:r w:rsidRPr="003369C0">
        <w:rPr>
          <w:rFonts w:ascii="Arial" w:hAnsi="Arial" w:cs="Arial"/>
        </w:rPr>
        <w:t xml:space="preserve"> from Hobday et al. (2019), as well as the following Case Study.</w:t>
      </w:r>
    </w:p>
    <w:p w14:paraId="663F402C" w14:textId="77777777" w:rsidR="002B5C5F" w:rsidRPr="003369C0" w:rsidRDefault="002B5C5F">
      <w:pPr>
        <w:rPr>
          <w:rFonts w:ascii="Arial" w:hAnsi="Arial" w:cs="Arial"/>
        </w:rPr>
      </w:pPr>
    </w:p>
    <w:p w14:paraId="238DBD5D" w14:textId="77777777" w:rsidR="002B5C5F" w:rsidRPr="003369C0" w:rsidRDefault="00000000">
      <w:pPr>
        <w:rPr>
          <w:rFonts w:ascii="Arial" w:hAnsi="Arial" w:cs="Arial"/>
        </w:rPr>
      </w:pPr>
      <w:r w:rsidRPr="003369C0">
        <w:rPr>
          <w:rFonts w:ascii="Arial" w:hAnsi="Arial" w:cs="Arial"/>
        </w:rPr>
        <w:t xml:space="preserve">Reading all of Hobday et al. (2019) is </w:t>
      </w:r>
      <w:proofErr w:type="gramStart"/>
      <w:r w:rsidRPr="003369C0">
        <w:rPr>
          <w:rFonts w:ascii="Arial" w:hAnsi="Arial" w:cs="Arial"/>
        </w:rPr>
        <w:t>optional, but</w:t>
      </w:r>
      <w:proofErr w:type="gramEnd"/>
      <w:r w:rsidRPr="003369C0">
        <w:rPr>
          <w:rFonts w:ascii="Arial" w:hAnsi="Arial" w:cs="Arial"/>
        </w:rPr>
        <w:t xml:space="preserve"> would provide additional context for this module (</w:t>
      </w:r>
      <w:hyperlink r:id="rId9">
        <w:r w:rsidRPr="003369C0">
          <w:rPr>
            <w:rFonts w:ascii="Arial" w:hAnsi="Arial" w:cs="Arial"/>
            <w:color w:val="0000FF"/>
            <w:u w:val="single"/>
          </w:rPr>
          <w:t>link here</w:t>
        </w:r>
      </w:hyperlink>
      <w:r w:rsidRPr="003369C0">
        <w:rPr>
          <w:rFonts w:ascii="Arial" w:hAnsi="Arial" w:cs="Arial"/>
        </w:rPr>
        <w:t>).</w:t>
      </w:r>
    </w:p>
    <w:p w14:paraId="0FA66969" w14:textId="77777777" w:rsidR="002B5C5F" w:rsidRPr="003369C0" w:rsidRDefault="00000000">
      <w:pPr>
        <w:pStyle w:val="Heading3"/>
        <w:rPr>
          <w:rFonts w:ascii="Arial" w:hAnsi="Arial" w:cs="Arial"/>
        </w:rPr>
      </w:pPr>
      <w:bookmarkStart w:id="1" w:name="_heading=h.2xcytpi" w:colFirst="0" w:colLast="0"/>
      <w:bookmarkEnd w:id="1"/>
      <w:r w:rsidRPr="003369C0">
        <w:rPr>
          <w:rFonts w:ascii="Arial" w:hAnsi="Arial" w:cs="Arial"/>
        </w:rPr>
        <w:t xml:space="preserve">Case Study </w:t>
      </w:r>
    </w:p>
    <w:p w14:paraId="7E26A5B3" w14:textId="5A3BD4CF" w:rsidR="002B5C5F" w:rsidRPr="003369C0" w:rsidRDefault="00000000">
      <w:pPr>
        <w:ind w:firstLine="720"/>
        <w:rPr>
          <w:rFonts w:ascii="Arial" w:hAnsi="Arial" w:cs="Arial"/>
        </w:rPr>
      </w:pPr>
      <w:r w:rsidRPr="003369C0">
        <w:rPr>
          <w:rFonts w:ascii="Arial" w:hAnsi="Arial" w:cs="Arial"/>
        </w:rPr>
        <w:t xml:space="preserve">Throughout human history, fishing has been a vital pillar of coastal communities. However, overfishing can also have substantial consequences for marine ecosystems. Today, over one third of shark and ray species are threatened by overfishing, and three species are possibly extinct (have not been observed in over 80 years) </w:t>
      </w:r>
      <w:proofErr w:type="gramStart"/>
      <w:r w:rsidRPr="003369C0">
        <w:rPr>
          <w:rFonts w:ascii="Arial" w:hAnsi="Arial" w:cs="Arial"/>
        </w:rPr>
        <w:t>as a result of</w:t>
      </w:r>
      <w:proofErr w:type="gramEnd"/>
      <w:r w:rsidRPr="003369C0">
        <w:rPr>
          <w:rFonts w:ascii="Arial" w:hAnsi="Arial" w:cs="Arial"/>
        </w:rPr>
        <w:t xml:space="preserve"> overfishing (</w:t>
      </w:r>
      <w:proofErr w:type="spellStart"/>
      <w:r w:rsidRPr="003369C0">
        <w:rPr>
          <w:rFonts w:ascii="Arial" w:hAnsi="Arial" w:cs="Arial"/>
        </w:rPr>
        <w:t>Dulvy</w:t>
      </w:r>
      <w:proofErr w:type="spellEnd"/>
      <w:r w:rsidRPr="003369C0">
        <w:rPr>
          <w:rFonts w:ascii="Arial" w:hAnsi="Arial" w:cs="Arial"/>
        </w:rPr>
        <w:t xml:space="preserve"> et al. 2021). Overfishing not only risks the livelihoods of fishing communities but also has strong ecosystem-level impacts, as effects of fishing on large, predatory species such as tuna, cod</w:t>
      </w:r>
      <w:r w:rsidR="003369C0">
        <w:rPr>
          <w:rFonts w:ascii="Arial" w:hAnsi="Arial" w:cs="Arial"/>
        </w:rPr>
        <w:t>,</w:t>
      </w:r>
      <w:r w:rsidRPr="003369C0">
        <w:rPr>
          <w:rFonts w:ascii="Arial" w:hAnsi="Arial" w:cs="Arial"/>
        </w:rPr>
        <w:t xml:space="preserve"> and pike, can affect smaller fish populations and other non-target species (Casey et al. 2017</w:t>
      </w:r>
      <w:r w:rsidR="003369C0">
        <w:rPr>
          <w:rFonts w:ascii="Arial" w:hAnsi="Arial" w:cs="Arial"/>
        </w:rPr>
        <w:t>,</w:t>
      </w:r>
      <w:r w:rsidRPr="003369C0">
        <w:rPr>
          <w:rFonts w:ascii="Arial" w:hAnsi="Arial" w:cs="Arial"/>
        </w:rPr>
        <w:t xml:space="preserve"> Eriksson et al. 2009</w:t>
      </w:r>
      <w:r w:rsidR="003369C0">
        <w:rPr>
          <w:rFonts w:ascii="Arial" w:hAnsi="Arial" w:cs="Arial"/>
        </w:rPr>
        <w:t>,</w:t>
      </w:r>
      <w:r w:rsidRPr="003369C0">
        <w:rPr>
          <w:rFonts w:ascii="Arial" w:hAnsi="Arial" w:cs="Arial"/>
        </w:rPr>
        <w:t xml:space="preserve"> Heithaus et al. 2008).</w:t>
      </w:r>
    </w:p>
    <w:p w14:paraId="2BAFCBF3" w14:textId="5017F625" w:rsidR="002B5C5F" w:rsidRPr="003369C0" w:rsidRDefault="00000000">
      <w:pPr>
        <w:ind w:firstLine="720"/>
        <w:rPr>
          <w:rFonts w:ascii="Arial" w:hAnsi="Arial" w:cs="Arial"/>
        </w:rPr>
      </w:pPr>
      <w:r w:rsidRPr="003369C0">
        <w:rPr>
          <w:rFonts w:ascii="Arial" w:hAnsi="Arial" w:cs="Arial"/>
        </w:rPr>
        <w:t>Forecasts of economically important species have become increasingly available due to better monitoring technology, open worldwide databases, and more accurate marine temperature and circulation data (Hobday et al. 2016</w:t>
      </w:r>
      <w:r w:rsidR="003369C0">
        <w:rPr>
          <w:rFonts w:ascii="Arial" w:hAnsi="Arial" w:cs="Arial"/>
        </w:rPr>
        <w:t>,</w:t>
      </w:r>
      <w:r w:rsidRPr="003369C0">
        <w:rPr>
          <w:rFonts w:ascii="Arial" w:hAnsi="Arial" w:cs="Arial"/>
        </w:rPr>
        <w:t xml:space="preserve"> Payne et al. 2017). Yet, ethical issues arise because many end users are involved in each fishery; at any one location, government regulators, industrial fishing operations, academic and NGO organizations, and small-scale fishing communities and/or Indigenous communities may all have important connections to the fishing economy. Each of these groups may have </w:t>
      </w:r>
      <w:r w:rsidRPr="003369C0">
        <w:rPr>
          <w:rFonts w:ascii="Arial" w:hAnsi="Arial" w:cs="Arial"/>
        </w:rPr>
        <w:lastRenderedPageBreak/>
        <w:t xml:space="preserve">different incentives and objectives, and their perspectives are not always considered by the forecast providers (Hobday et al. 2019). To examine these issues, a review by Hobday et al. (2019) provides insight into the different ethical considerations that must be made regarding marine forecasts for economically important species such as salmon, tuna, </w:t>
      </w:r>
      <w:proofErr w:type="gramStart"/>
      <w:r w:rsidRPr="003369C0">
        <w:rPr>
          <w:rFonts w:ascii="Arial" w:hAnsi="Arial" w:cs="Arial"/>
        </w:rPr>
        <w:t>lobster</w:t>
      </w:r>
      <w:proofErr w:type="gramEnd"/>
      <w:r w:rsidRPr="003369C0">
        <w:rPr>
          <w:rFonts w:ascii="Arial" w:hAnsi="Arial" w:cs="Arial"/>
        </w:rPr>
        <w:t xml:space="preserve"> and sturgeon among others. </w:t>
      </w:r>
    </w:p>
    <w:p w14:paraId="122FEFCA" w14:textId="77777777" w:rsidR="002B5C5F" w:rsidRPr="003369C0" w:rsidRDefault="002B5C5F">
      <w:pPr>
        <w:rPr>
          <w:rFonts w:ascii="Arial" w:hAnsi="Arial" w:cs="Arial"/>
        </w:rPr>
      </w:pPr>
    </w:p>
    <w:p w14:paraId="540EC8EF" w14:textId="77777777" w:rsidR="002B5C5F" w:rsidRPr="003369C0" w:rsidRDefault="00000000">
      <w:pPr>
        <w:rPr>
          <w:rFonts w:ascii="Arial" w:hAnsi="Arial" w:cs="Arial"/>
        </w:rPr>
      </w:pPr>
      <w:r w:rsidRPr="003369C0">
        <w:rPr>
          <w:rFonts w:ascii="Arial" w:hAnsi="Arial" w:cs="Arial"/>
          <w:noProof/>
        </w:rPr>
        <w:drawing>
          <wp:inline distT="114300" distB="114300" distL="114300" distR="114300" wp14:anchorId="6D74D81B" wp14:editId="36937C5E">
            <wp:extent cx="5943600" cy="4140200"/>
            <wp:effectExtent l="0" t="0" r="0" b="0"/>
            <wp:docPr id="199351558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5943600" cy="4140200"/>
                    </a:xfrm>
                    <a:prstGeom prst="rect">
                      <a:avLst/>
                    </a:prstGeom>
                    <a:ln/>
                  </pic:spPr>
                </pic:pic>
              </a:graphicData>
            </a:graphic>
          </wp:inline>
        </w:drawing>
      </w:r>
    </w:p>
    <w:p w14:paraId="563F6DA3" w14:textId="27F0C310" w:rsidR="002B5C5F" w:rsidRPr="003369C0" w:rsidRDefault="00000000">
      <w:pPr>
        <w:rPr>
          <w:rFonts w:ascii="Arial" w:hAnsi="Arial" w:cs="Arial"/>
          <w:color w:val="30272E"/>
          <w:highlight w:val="white"/>
        </w:rPr>
      </w:pPr>
      <w:r w:rsidRPr="003369C0">
        <w:rPr>
          <w:rFonts w:ascii="Arial" w:hAnsi="Arial" w:cs="Arial"/>
          <w:highlight w:val="white"/>
        </w:rPr>
        <w:t xml:space="preserve">Figure 2: Small-scale fishermen bring in their harvest at the Old Road Fisheries in Saint Kitts and Nevis. Photo by St Kitts &amp; Nevis Government on </w:t>
      </w:r>
      <w:hyperlink r:id="rId11">
        <w:proofErr w:type="spellStart"/>
        <w:r w:rsidRPr="003369C0">
          <w:rPr>
            <w:rFonts w:ascii="Arial" w:hAnsi="Arial" w:cs="Arial"/>
            <w:color w:val="0000FF"/>
            <w:highlight w:val="white"/>
            <w:u w:val="single"/>
          </w:rPr>
          <w:t>flickr</w:t>
        </w:r>
        <w:proofErr w:type="spellEnd"/>
      </w:hyperlink>
      <w:r w:rsidRPr="003369C0">
        <w:rPr>
          <w:rFonts w:ascii="Arial" w:hAnsi="Arial" w:cs="Arial"/>
          <w:highlight w:val="white"/>
        </w:rPr>
        <w:t xml:space="preserve">, licensed under </w:t>
      </w:r>
      <w:hyperlink r:id="rId12">
        <w:r w:rsidRPr="003369C0">
          <w:rPr>
            <w:rFonts w:ascii="Arial" w:hAnsi="Arial" w:cs="Arial"/>
            <w:color w:val="0000FF"/>
            <w:highlight w:val="white"/>
            <w:u w:val="single"/>
          </w:rPr>
          <w:t>CC BY 2.0</w:t>
        </w:r>
      </w:hyperlink>
      <w:r w:rsidRPr="003369C0">
        <w:rPr>
          <w:rFonts w:ascii="Arial" w:hAnsi="Arial" w:cs="Arial"/>
          <w:highlight w:val="white"/>
        </w:rPr>
        <w:t>.</w:t>
      </w:r>
    </w:p>
    <w:p w14:paraId="5A5DE6DF" w14:textId="77777777" w:rsidR="002B5C5F" w:rsidRPr="003369C0" w:rsidRDefault="00000000">
      <w:pPr>
        <w:pStyle w:val="Heading3"/>
        <w:rPr>
          <w:rFonts w:ascii="Arial" w:hAnsi="Arial" w:cs="Arial"/>
        </w:rPr>
      </w:pPr>
      <w:bookmarkStart w:id="2" w:name="_heading=h.1ci93xb" w:colFirst="0" w:colLast="0"/>
      <w:bookmarkEnd w:id="2"/>
      <w:r w:rsidRPr="003369C0">
        <w:rPr>
          <w:rFonts w:ascii="Arial" w:hAnsi="Arial" w:cs="Arial"/>
        </w:rPr>
        <w:t>Think, Pair, Share: Context-dependent forecasting</w:t>
      </w:r>
    </w:p>
    <w:p w14:paraId="5F6EDEFD" w14:textId="77777777" w:rsidR="002B5C5F" w:rsidRPr="003369C0" w:rsidRDefault="00000000">
      <w:pPr>
        <w:rPr>
          <w:rFonts w:ascii="Arial" w:hAnsi="Arial" w:cs="Arial"/>
        </w:rPr>
      </w:pPr>
      <w:r w:rsidRPr="003369C0">
        <w:rPr>
          <w:rFonts w:ascii="Arial" w:hAnsi="Arial" w:cs="Arial"/>
        </w:rPr>
        <w:t>Coordinate with a partner sitting near you and pick different forecasting examples from Table 1 in Hobday et al. (2019), then respond to the following questions.</w:t>
      </w:r>
    </w:p>
    <w:p w14:paraId="3B6D71EB" w14:textId="77777777" w:rsidR="002B5C5F" w:rsidRPr="003369C0" w:rsidRDefault="00000000">
      <w:pPr>
        <w:pStyle w:val="Heading4"/>
        <w:rPr>
          <w:rFonts w:ascii="Arial" w:hAnsi="Arial" w:cs="Arial"/>
        </w:rPr>
      </w:pPr>
      <w:bookmarkStart w:id="3" w:name="_heading=h.3whwml4" w:colFirst="0" w:colLast="0"/>
      <w:bookmarkEnd w:id="3"/>
      <w:r w:rsidRPr="003369C0">
        <w:rPr>
          <w:rFonts w:ascii="Arial" w:hAnsi="Arial" w:cs="Arial"/>
        </w:rPr>
        <w:lastRenderedPageBreak/>
        <w:t>On your own, write down brief answers to the following questions:</w:t>
      </w:r>
    </w:p>
    <w:p w14:paraId="70B80E53" w14:textId="77777777" w:rsidR="002B5C5F" w:rsidRPr="003369C0" w:rsidRDefault="00000000">
      <w:pPr>
        <w:numPr>
          <w:ilvl w:val="0"/>
          <w:numId w:val="1"/>
        </w:numPr>
        <w:rPr>
          <w:rFonts w:ascii="Arial" w:hAnsi="Arial" w:cs="Arial"/>
        </w:rPr>
      </w:pPr>
      <w:r w:rsidRPr="003369C0">
        <w:rPr>
          <w:rFonts w:ascii="Arial" w:hAnsi="Arial" w:cs="Arial"/>
        </w:rPr>
        <w:t xml:space="preserve">What potential conflicts of interest could you see arising in this example? </w:t>
      </w:r>
    </w:p>
    <w:p w14:paraId="600A6AB4" w14:textId="77777777" w:rsidR="002B5C5F" w:rsidRPr="003369C0" w:rsidRDefault="00000000">
      <w:pPr>
        <w:numPr>
          <w:ilvl w:val="0"/>
          <w:numId w:val="1"/>
        </w:numPr>
        <w:rPr>
          <w:rFonts w:ascii="Arial" w:hAnsi="Arial" w:cs="Arial"/>
        </w:rPr>
      </w:pPr>
      <w:r w:rsidRPr="003369C0">
        <w:rPr>
          <w:rFonts w:ascii="Arial" w:hAnsi="Arial" w:cs="Arial"/>
        </w:rPr>
        <w:t xml:space="preserve">At what point in forecast development could these issues arise? </w:t>
      </w:r>
    </w:p>
    <w:p w14:paraId="0AAC7275" w14:textId="77777777" w:rsidR="002B5C5F" w:rsidRPr="003369C0" w:rsidRDefault="00000000">
      <w:pPr>
        <w:numPr>
          <w:ilvl w:val="0"/>
          <w:numId w:val="1"/>
        </w:numPr>
        <w:rPr>
          <w:rFonts w:ascii="Arial" w:hAnsi="Arial" w:cs="Arial"/>
        </w:rPr>
      </w:pPr>
      <w:r w:rsidRPr="003369C0">
        <w:rPr>
          <w:rFonts w:ascii="Arial" w:hAnsi="Arial" w:cs="Arial"/>
        </w:rPr>
        <w:t>How would you try to remediate these conflicts after an issue arises? What could you do earlier in the forecast development process to preempt these issues?</w:t>
      </w:r>
    </w:p>
    <w:p w14:paraId="14AF97AC" w14:textId="77777777" w:rsidR="002B5C5F" w:rsidRPr="003369C0" w:rsidRDefault="00000000">
      <w:pPr>
        <w:pStyle w:val="Heading4"/>
        <w:rPr>
          <w:rFonts w:ascii="Arial" w:hAnsi="Arial" w:cs="Arial"/>
        </w:rPr>
      </w:pPr>
      <w:bookmarkStart w:id="4" w:name="_heading=h.2bn6wsx" w:colFirst="0" w:colLast="0"/>
      <w:bookmarkEnd w:id="4"/>
      <w:r w:rsidRPr="003369C0">
        <w:rPr>
          <w:rFonts w:ascii="Arial" w:hAnsi="Arial" w:cs="Arial"/>
        </w:rPr>
        <w:t>Discuss with your partner:</w:t>
      </w:r>
    </w:p>
    <w:p w14:paraId="2F5A588F" w14:textId="77777777" w:rsidR="002B5C5F" w:rsidRPr="003369C0" w:rsidRDefault="00000000">
      <w:pPr>
        <w:numPr>
          <w:ilvl w:val="0"/>
          <w:numId w:val="15"/>
        </w:numPr>
        <w:rPr>
          <w:rFonts w:ascii="Arial" w:hAnsi="Arial" w:cs="Arial"/>
        </w:rPr>
      </w:pPr>
      <w:r w:rsidRPr="003369C0">
        <w:rPr>
          <w:rFonts w:ascii="Arial" w:hAnsi="Arial" w:cs="Arial"/>
        </w:rPr>
        <w:t xml:space="preserve">Share a brief summary of your forecasting example and what potential conflicts you </w:t>
      </w:r>
      <w:proofErr w:type="gramStart"/>
      <w:r w:rsidRPr="003369C0">
        <w:rPr>
          <w:rFonts w:ascii="Arial" w:hAnsi="Arial" w:cs="Arial"/>
        </w:rPr>
        <w:t>identified</w:t>
      </w:r>
      <w:proofErr w:type="gramEnd"/>
      <w:r w:rsidRPr="003369C0">
        <w:rPr>
          <w:rFonts w:ascii="Arial" w:hAnsi="Arial" w:cs="Arial"/>
        </w:rPr>
        <w:t xml:space="preserve"> </w:t>
      </w:r>
    </w:p>
    <w:p w14:paraId="38042CD5" w14:textId="77777777" w:rsidR="002B5C5F" w:rsidRPr="003369C0" w:rsidRDefault="00000000">
      <w:pPr>
        <w:numPr>
          <w:ilvl w:val="0"/>
          <w:numId w:val="15"/>
        </w:numPr>
        <w:rPr>
          <w:rFonts w:ascii="Arial" w:hAnsi="Arial" w:cs="Arial"/>
        </w:rPr>
      </w:pPr>
      <w:r w:rsidRPr="003369C0">
        <w:rPr>
          <w:rFonts w:ascii="Arial" w:hAnsi="Arial" w:cs="Arial"/>
        </w:rPr>
        <w:t xml:space="preserve">What similarities did you find between your examples? </w:t>
      </w:r>
    </w:p>
    <w:p w14:paraId="1338BAC7" w14:textId="77777777" w:rsidR="002B5C5F" w:rsidRPr="003369C0" w:rsidRDefault="00000000">
      <w:pPr>
        <w:numPr>
          <w:ilvl w:val="1"/>
          <w:numId w:val="15"/>
        </w:numPr>
        <w:rPr>
          <w:rFonts w:ascii="Arial" w:hAnsi="Arial" w:cs="Arial"/>
        </w:rPr>
      </w:pPr>
      <w:r w:rsidRPr="003369C0">
        <w:rPr>
          <w:rFonts w:ascii="Arial" w:hAnsi="Arial" w:cs="Arial"/>
        </w:rPr>
        <w:t>If there were similarities, did you come up with similar solutions?</w:t>
      </w:r>
    </w:p>
    <w:p w14:paraId="02621E24" w14:textId="77777777" w:rsidR="002B5C5F" w:rsidRPr="003369C0" w:rsidRDefault="00000000">
      <w:pPr>
        <w:pStyle w:val="Heading4"/>
        <w:rPr>
          <w:rFonts w:ascii="Arial" w:hAnsi="Arial" w:cs="Arial"/>
        </w:rPr>
      </w:pPr>
      <w:bookmarkStart w:id="5" w:name="_heading=h.qsh70q" w:colFirst="0" w:colLast="0"/>
      <w:bookmarkEnd w:id="5"/>
      <w:r w:rsidRPr="003369C0">
        <w:rPr>
          <w:rFonts w:ascii="Arial" w:hAnsi="Arial" w:cs="Arial"/>
        </w:rPr>
        <w:t xml:space="preserve">Come back together as a class to </w:t>
      </w:r>
      <w:proofErr w:type="gramStart"/>
      <w:r w:rsidRPr="003369C0">
        <w:rPr>
          <w:rFonts w:ascii="Arial" w:hAnsi="Arial" w:cs="Arial"/>
        </w:rPr>
        <w:t>discuss</w:t>
      </w:r>
      <w:proofErr w:type="gramEnd"/>
    </w:p>
    <w:p w14:paraId="092B0740" w14:textId="77777777" w:rsidR="002B5C5F" w:rsidRPr="003369C0" w:rsidRDefault="00000000">
      <w:pPr>
        <w:numPr>
          <w:ilvl w:val="0"/>
          <w:numId w:val="8"/>
        </w:numPr>
        <w:rPr>
          <w:rFonts w:ascii="Arial" w:hAnsi="Arial" w:cs="Arial"/>
        </w:rPr>
      </w:pPr>
      <w:r w:rsidRPr="003369C0">
        <w:rPr>
          <w:rFonts w:ascii="Arial" w:hAnsi="Arial" w:cs="Arial"/>
        </w:rPr>
        <w:t xml:space="preserve">Share brief summaries from each forecasting </w:t>
      </w:r>
      <w:proofErr w:type="gramStart"/>
      <w:r w:rsidRPr="003369C0">
        <w:rPr>
          <w:rFonts w:ascii="Arial" w:hAnsi="Arial" w:cs="Arial"/>
        </w:rPr>
        <w:t>example</w:t>
      </w:r>
      <w:proofErr w:type="gramEnd"/>
      <w:r w:rsidRPr="003369C0">
        <w:rPr>
          <w:rFonts w:ascii="Arial" w:hAnsi="Arial" w:cs="Arial"/>
        </w:rPr>
        <w:t xml:space="preserve"> </w:t>
      </w:r>
    </w:p>
    <w:p w14:paraId="52C1D042" w14:textId="77777777" w:rsidR="002B5C5F" w:rsidRPr="003369C0" w:rsidRDefault="00000000">
      <w:pPr>
        <w:numPr>
          <w:ilvl w:val="1"/>
          <w:numId w:val="8"/>
        </w:numPr>
        <w:rPr>
          <w:rFonts w:ascii="Arial" w:hAnsi="Arial" w:cs="Arial"/>
        </w:rPr>
      </w:pPr>
      <w:r w:rsidRPr="003369C0">
        <w:rPr>
          <w:rFonts w:ascii="Arial" w:hAnsi="Arial" w:cs="Arial"/>
        </w:rPr>
        <w:t xml:space="preserve">How did the end users and funding agencies differ between forecasting examples? </w:t>
      </w:r>
    </w:p>
    <w:p w14:paraId="705F52AD" w14:textId="77777777" w:rsidR="002B5C5F" w:rsidRPr="003369C0" w:rsidRDefault="00000000">
      <w:pPr>
        <w:numPr>
          <w:ilvl w:val="1"/>
          <w:numId w:val="8"/>
        </w:numPr>
        <w:rPr>
          <w:rFonts w:ascii="Arial" w:hAnsi="Arial" w:cs="Arial"/>
        </w:rPr>
      </w:pPr>
      <w:r w:rsidRPr="003369C0">
        <w:rPr>
          <w:rFonts w:ascii="Arial" w:hAnsi="Arial" w:cs="Arial"/>
        </w:rPr>
        <w:t xml:space="preserve">What conflicts and solutions did groups identify? </w:t>
      </w:r>
    </w:p>
    <w:p w14:paraId="13F3982F" w14:textId="77777777" w:rsidR="002B5C5F" w:rsidRPr="003369C0" w:rsidRDefault="00000000">
      <w:pPr>
        <w:numPr>
          <w:ilvl w:val="1"/>
          <w:numId w:val="8"/>
        </w:numPr>
        <w:rPr>
          <w:rFonts w:ascii="Arial" w:hAnsi="Arial" w:cs="Arial"/>
        </w:rPr>
      </w:pPr>
      <w:r w:rsidRPr="003369C0">
        <w:rPr>
          <w:rFonts w:ascii="Arial" w:hAnsi="Arial" w:cs="Arial"/>
        </w:rPr>
        <w:t>How and why did solutions differ between examples?</w:t>
      </w:r>
    </w:p>
    <w:p w14:paraId="0321F4C1" w14:textId="77777777" w:rsidR="002B5C5F" w:rsidRPr="003369C0" w:rsidRDefault="00000000">
      <w:pPr>
        <w:pStyle w:val="Heading3"/>
        <w:rPr>
          <w:rFonts w:ascii="Arial" w:hAnsi="Arial" w:cs="Arial"/>
        </w:rPr>
      </w:pPr>
      <w:bookmarkStart w:id="6" w:name="_heading=h.3as4poj" w:colFirst="0" w:colLast="0"/>
      <w:bookmarkEnd w:id="6"/>
      <w:r w:rsidRPr="003369C0">
        <w:rPr>
          <w:rFonts w:ascii="Arial" w:hAnsi="Arial" w:cs="Arial"/>
        </w:rPr>
        <w:t xml:space="preserve">Think, Pair, Share: Avoiding ethical issues in </w:t>
      </w:r>
      <w:proofErr w:type="gramStart"/>
      <w:r w:rsidRPr="003369C0">
        <w:rPr>
          <w:rFonts w:ascii="Arial" w:hAnsi="Arial" w:cs="Arial"/>
        </w:rPr>
        <w:t>forecasts</w:t>
      </w:r>
      <w:proofErr w:type="gramEnd"/>
    </w:p>
    <w:p w14:paraId="48B75400" w14:textId="77777777" w:rsidR="002B5C5F" w:rsidRPr="003369C0" w:rsidRDefault="00000000">
      <w:pPr>
        <w:rPr>
          <w:rFonts w:ascii="Arial" w:hAnsi="Arial" w:cs="Arial"/>
        </w:rPr>
      </w:pPr>
      <w:r w:rsidRPr="003369C0">
        <w:rPr>
          <w:rFonts w:ascii="Arial" w:hAnsi="Arial" w:cs="Arial"/>
        </w:rPr>
        <w:t xml:space="preserve">At the end of their manuscript, Hobday et al. (2019) </w:t>
      </w:r>
      <w:proofErr w:type="gramStart"/>
      <w:r w:rsidRPr="003369C0">
        <w:rPr>
          <w:rFonts w:ascii="Arial" w:hAnsi="Arial" w:cs="Arial"/>
        </w:rPr>
        <w:t>highlight</w:t>
      </w:r>
      <w:proofErr w:type="gramEnd"/>
      <w:r w:rsidRPr="003369C0">
        <w:rPr>
          <w:rFonts w:ascii="Arial" w:hAnsi="Arial" w:cs="Arial"/>
        </w:rPr>
        <w:t xml:space="preserve"> ten principles for creating ethical forecasts, particularly for marine ecosystems. These principles were developed based upon the case studies from Table 1 that you have reviewed and discussed. One of these principles is directly intended to address conflicts of interest, and others may also be relevant to managing conflicts of interest later in the forecast development process. </w:t>
      </w:r>
    </w:p>
    <w:p w14:paraId="3C1E4D35" w14:textId="77777777" w:rsidR="002B5C5F" w:rsidRPr="003369C0" w:rsidRDefault="00000000">
      <w:pPr>
        <w:pStyle w:val="Heading4"/>
        <w:rPr>
          <w:rFonts w:ascii="Arial" w:hAnsi="Arial" w:cs="Arial"/>
        </w:rPr>
      </w:pPr>
      <w:bookmarkStart w:id="7" w:name="_heading=h.1pxezwc" w:colFirst="0" w:colLast="0"/>
      <w:bookmarkEnd w:id="7"/>
      <w:r w:rsidRPr="003369C0">
        <w:rPr>
          <w:rFonts w:ascii="Arial" w:hAnsi="Arial" w:cs="Arial"/>
        </w:rPr>
        <w:t>Working individually</w:t>
      </w:r>
    </w:p>
    <w:p w14:paraId="7184C67D" w14:textId="77777777" w:rsidR="002B5C5F" w:rsidRPr="003369C0" w:rsidRDefault="00000000">
      <w:pPr>
        <w:rPr>
          <w:rFonts w:ascii="Arial" w:hAnsi="Arial" w:cs="Arial"/>
        </w:rPr>
      </w:pPr>
      <w:r w:rsidRPr="003369C0">
        <w:rPr>
          <w:rFonts w:ascii="Arial" w:hAnsi="Arial" w:cs="Arial"/>
        </w:rPr>
        <w:t>First, read the text below from Hobday et al. (2019; reprinted with permission from the publisher), then respond to the questions following the text:</w:t>
      </w:r>
    </w:p>
    <w:p w14:paraId="0DBF9A41" w14:textId="77777777" w:rsidR="002B5C5F" w:rsidRPr="003369C0" w:rsidRDefault="002B5C5F">
      <w:pPr>
        <w:rPr>
          <w:rFonts w:ascii="Arial" w:hAnsi="Arial" w:cs="Arial"/>
        </w:rPr>
      </w:pPr>
    </w:p>
    <w:p w14:paraId="0A8D7839" w14:textId="77777777" w:rsidR="002B5C5F" w:rsidRPr="003369C0" w:rsidRDefault="00000000">
      <w:pPr>
        <w:spacing w:line="240" w:lineRule="auto"/>
        <w:ind w:left="720"/>
        <w:rPr>
          <w:rFonts w:ascii="Arial" w:hAnsi="Arial" w:cs="Arial"/>
          <w:b/>
          <w:sz w:val="32"/>
          <w:szCs w:val="32"/>
        </w:rPr>
      </w:pPr>
      <w:bookmarkStart w:id="8" w:name="_heading=h.49x2ik5" w:colFirst="0" w:colLast="0"/>
      <w:bookmarkEnd w:id="8"/>
      <w:r w:rsidRPr="003369C0">
        <w:rPr>
          <w:rFonts w:ascii="Arial" w:hAnsi="Arial" w:cs="Arial"/>
          <w:b/>
          <w:sz w:val="32"/>
          <w:szCs w:val="32"/>
        </w:rPr>
        <w:t>Principles for ethical forecasting</w:t>
      </w:r>
    </w:p>
    <w:p w14:paraId="7049D68E" w14:textId="77777777" w:rsidR="002B5C5F" w:rsidRPr="003369C0" w:rsidRDefault="002B5C5F">
      <w:pPr>
        <w:spacing w:line="240" w:lineRule="auto"/>
        <w:ind w:left="720"/>
        <w:rPr>
          <w:rFonts w:ascii="Arial" w:hAnsi="Arial" w:cs="Arial"/>
          <w:sz w:val="10"/>
          <w:szCs w:val="10"/>
        </w:rPr>
      </w:pPr>
    </w:p>
    <w:p w14:paraId="5BB8FA19" w14:textId="77777777" w:rsidR="002B5C5F" w:rsidRPr="003369C0" w:rsidRDefault="00000000">
      <w:pPr>
        <w:spacing w:line="240" w:lineRule="auto"/>
        <w:ind w:left="720"/>
        <w:rPr>
          <w:rFonts w:ascii="Arial" w:hAnsi="Arial" w:cs="Arial"/>
        </w:rPr>
      </w:pPr>
      <w:r w:rsidRPr="003369C0">
        <w:rPr>
          <w:rFonts w:ascii="Arial" w:hAnsi="Arial" w:cs="Arial"/>
        </w:rPr>
        <w:t>As a result of reviewing these case studies and our experiences, we suggest a set of principles that should be considered when scoping, developing, delivering, and evaluating ecological forecasts for marine resource users.</w:t>
      </w:r>
    </w:p>
    <w:p w14:paraId="625F7C4D" w14:textId="77777777" w:rsidR="002B5C5F" w:rsidRPr="003369C0" w:rsidRDefault="002B5C5F">
      <w:pPr>
        <w:spacing w:line="240" w:lineRule="auto"/>
        <w:ind w:left="720"/>
        <w:rPr>
          <w:rFonts w:ascii="Arial" w:hAnsi="Arial" w:cs="Arial"/>
          <w:sz w:val="10"/>
          <w:szCs w:val="10"/>
        </w:rPr>
      </w:pPr>
    </w:p>
    <w:p w14:paraId="04309368" w14:textId="77777777" w:rsidR="002B5C5F" w:rsidRPr="003369C0" w:rsidRDefault="00000000">
      <w:pPr>
        <w:spacing w:line="240" w:lineRule="auto"/>
        <w:ind w:left="720"/>
        <w:rPr>
          <w:rFonts w:ascii="Arial" w:hAnsi="Arial" w:cs="Arial"/>
          <w:b/>
          <w:u w:val="single"/>
        </w:rPr>
      </w:pPr>
      <w:r w:rsidRPr="003369C0">
        <w:rPr>
          <w:rFonts w:ascii="Arial" w:hAnsi="Arial" w:cs="Arial"/>
          <w:b/>
          <w:u w:val="single"/>
        </w:rPr>
        <w:t>Phase 1. Scoping the forecast system</w:t>
      </w:r>
    </w:p>
    <w:p w14:paraId="5693B2CE" w14:textId="77777777" w:rsidR="002B5C5F" w:rsidRPr="003369C0" w:rsidRDefault="00000000">
      <w:pPr>
        <w:spacing w:line="240" w:lineRule="auto"/>
        <w:ind w:left="720"/>
        <w:rPr>
          <w:rFonts w:ascii="Arial" w:hAnsi="Arial" w:cs="Arial"/>
        </w:rPr>
      </w:pPr>
      <w:r w:rsidRPr="003369C0">
        <w:rPr>
          <w:rFonts w:ascii="Arial" w:hAnsi="Arial" w:cs="Arial"/>
        </w:rPr>
        <w:t>1. Conflicts of interest:</w:t>
      </w:r>
    </w:p>
    <w:p w14:paraId="7B3F613F" w14:textId="77777777" w:rsidR="002B5C5F" w:rsidRPr="003369C0" w:rsidRDefault="00000000">
      <w:pPr>
        <w:numPr>
          <w:ilvl w:val="0"/>
          <w:numId w:val="37"/>
        </w:numPr>
        <w:spacing w:line="240" w:lineRule="auto"/>
        <w:ind w:left="1440"/>
        <w:rPr>
          <w:rFonts w:ascii="Arial" w:hAnsi="Arial" w:cs="Arial"/>
        </w:rPr>
      </w:pPr>
      <w:r w:rsidRPr="003369C0">
        <w:rPr>
          <w:rFonts w:ascii="Arial" w:hAnsi="Arial" w:cs="Arial"/>
          <w:b/>
        </w:rPr>
        <w:t>Principle 1:</w:t>
      </w:r>
      <w:r w:rsidRPr="003369C0">
        <w:rPr>
          <w:rFonts w:ascii="Arial" w:hAnsi="Arial" w:cs="Arial"/>
        </w:rPr>
        <w:t> Be open and transparent. Work with diverse stakeholders to understand their needs and concerns. Address these concerns if possible, striving for “win–wins.” Tread carefully around zero-sum situations, where a forecast advantage for one group may be a disadvantage for another.</w:t>
      </w:r>
    </w:p>
    <w:p w14:paraId="4982BAFA" w14:textId="77777777" w:rsidR="002B5C5F" w:rsidRPr="003369C0" w:rsidRDefault="00000000">
      <w:pPr>
        <w:spacing w:line="240" w:lineRule="auto"/>
        <w:ind w:left="720"/>
        <w:rPr>
          <w:rFonts w:ascii="Arial" w:hAnsi="Arial" w:cs="Arial"/>
        </w:rPr>
      </w:pPr>
      <w:r w:rsidRPr="003369C0">
        <w:rPr>
          <w:rFonts w:ascii="Arial" w:hAnsi="Arial" w:cs="Arial"/>
        </w:rPr>
        <w:t>2. Ecosystem health:</w:t>
      </w:r>
    </w:p>
    <w:p w14:paraId="374BE3DC" w14:textId="77777777" w:rsidR="002B5C5F" w:rsidRPr="003369C0" w:rsidRDefault="00000000">
      <w:pPr>
        <w:numPr>
          <w:ilvl w:val="0"/>
          <w:numId w:val="39"/>
        </w:numPr>
        <w:spacing w:line="240" w:lineRule="auto"/>
        <w:ind w:left="1440"/>
        <w:rPr>
          <w:rFonts w:ascii="Arial" w:hAnsi="Arial" w:cs="Arial"/>
        </w:rPr>
      </w:pPr>
      <w:r w:rsidRPr="003369C0">
        <w:rPr>
          <w:rFonts w:ascii="Arial" w:hAnsi="Arial" w:cs="Arial"/>
          <w:b/>
        </w:rPr>
        <w:t>Principle 2:</w:t>
      </w:r>
      <w:r w:rsidRPr="003369C0">
        <w:rPr>
          <w:rFonts w:ascii="Arial" w:hAnsi="Arial" w:cs="Arial"/>
        </w:rPr>
        <w:t> Do not deliver forecasts that would lead to unregulated impacts on the ocean (</w:t>
      </w:r>
      <w:proofErr w:type="gramStart"/>
      <w:r w:rsidRPr="003369C0">
        <w:rPr>
          <w:rFonts w:ascii="Arial" w:hAnsi="Arial" w:cs="Arial"/>
        </w:rPr>
        <w:t>e.g.</w:t>
      </w:r>
      <w:proofErr w:type="gramEnd"/>
      <w:r w:rsidRPr="003369C0">
        <w:rPr>
          <w:rFonts w:ascii="Arial" w:hAnsi="Arial" w:cs="Arial"/>
        </w:rPr>
        <w:t xml:space="preserve"> for fisheries without clear catch limits and/or enforcement).</w:t>
      </w:r>
    </w:p>
    <w:p w14:paraId="75713CFF" w14:textId="77777777" w:rsidR="002B5C5F" w:rsidRPr="003369C0" w:rsidRDefault="002B5C5F">
      <w:pPr>
        <w:spacing w:line="240" w:lineRule="auto"/>
        <w:ind w:left="1080"/>
        <w:rPr>
          <w:rFonts w:ascii="Arial" w:hAnsi="Arial" w:cs="Arial"/>
          <w:sz w:val="10"/>
          <w:szCs w:val="10"/>
        </w:rPr>
      </w:pPr>
    </w:p>
    <w:p w14:paraId="143DE6D2" w14:textId="77777777" w:rsidR="002B5C5F" w:rsidRPr="003369C0" w:rsidRDefault="00000000">
      <w:pPr>
        <w:spacing w:line="240" w:lineRule="auto"/>
        <w:ind w:left="720"/>
        <w:rPr>
          <w:rFonts w:ascii="Arial" w:hAnsi="Arial" w:cs="Arial"/>
          <w:b/>
          <w:u w:val="single"/>
        </w:rPr>
      </w:pPr>
      <w:r w:rsidRPr="003369C0">
        <w:rPr>
          <w:rFonts w:ascii="Arial" w:hAnsi="Arial" w:cs="Arial"/>
          <w:b/>
          <w:u w:val="single"/>
        </w:rPr>
        <w:t>Phase 2. Developing the forecast system</w:t>
      </w:r>
    </w:p>
    <w:p w14:paraId="25CCB439" w14:textId="77777777" w:rsidR="002B5C5F" w:rsidRPr="003369C0" w:rsidRDefault="00000000">
      <w:pPr>
        <w:spacing w:line="240" w:lineRule="auto"/>
        <w:ind w:left="720"/>
        <w:rPr>
          <w:rFonts w:ascii="Arial" w:hAnsi="Arial" w:cs="Arial"/>
        </w:rPr>
      </w:pPr>
      <w:r w:rsidRPr="003369C0">
        <w:rPr>
          <w:rFonts w:ascii="Arial" w:hAnsi="Arial" w:cs="Arial"/>
        </w:rPr>
        <w:t>3. Skill assessment:</w:t>
      </w:r>
    </w:p>
    <w:p w14:paraId="392AAF72" w14:textId="77777777" w:rsidR="002B5C5F" w:rsidRPr="003369C0" w:rsidRDefault="00000000">
      <w:pPr>
        <w:numPr>
          <w:ilvl w:val="0"/>
          <w:numId w:val="40"/>
        </w:numPr>
        <w:spacing w:line="240" w:lineRule="auto"/>
        <w:ind w:left="1440"/>
        <w:rPr>
          <w:rFonts w:ascii="Arial" w:hAnsi="Arial" w:cs="Arial"/>
        </w:rPr>
      </w:pPr>
      <w:r w:rsidRPr="003369C0">
        <w:rPr>
          <w:rFonts w:ascii="Arial" w:hAnsi="Arial" w:cs="Arial"/>
          <w:b/>
        </w:rPr>
        <w:t>Principle 3:</w:t>
      </w:r>
      <w:r w:rsidRPr="003369C0">
        <w:rPr>
          <w:rFonts w:ascii="Arial" w:hAnsi="Arial" w:cs="Arial"/>
        </w:rPr>
        <w:t xml:space="preserve"> Undertake best practice skill assessment that tests the true skill of a model with out-of-sample testing. In forecasting science, this involves comparing </w:t>
      </w:r>
      <w:proofErr w:type="gramStart"/>
      <w:r w:rsidRPr="003369C0">
        <w:rPr>
          <w:rFonts w:ascii="Arial" w:hAnsi="Arial" w:cs="Arial"/>
        </w:rPr>
        <w:t>a forecasted</w:t>
      </w:r>
      <w:proofErr w:type="gramEnd"/>
      <w:r w:rsidRPr="003369C0">
        <w:rPr>
          <w:rFonts w:ascii="Arial" w:hAnsi="Arial" w:cs="Arial"/>
        </w:rPr>
        <w:t xml:space="preserve"> and a hindcasted fields once the climatology has been removed, using rigorous statistics.</w:t>
      </w:r>
    </w:p>
    <w:p w14:paraId="35997FDB" w14:textId="77777777" w:rsidR="002B5C5F" w:rsidRPr="003369C0" w:rsidRDefault="00000000">
      <w:pPr>
        <w:spacing w:line="240" w:lineRule="auto"/>
        <w:ind w:left="720"/>
        <w:rPr>
          <w:rFonts w:ascii="Arial" w:hAnsi="Arial" w:cs="Arial"/>
        </w:rPr>
      </w:pPr>
      <w:r w:rsidRPr="003369C0">
        <w:rPr>
          <w:rFonts w:ascii="Arial" w:hAnsi="Arial" w:cs="Arial"/>
        </w:rPr>
        <w:t>4. Representation of uncertainty:</w:t>
      </w:r>
    </w:p>
    <w:p w14:paraId="5CCACD6C" w14:textId="77777777" w:rsidR="002B5C5F" w:rsidRPr="003369C0" w:rsidRDefault="00000000">
      <w:pPr>
        <w:numPr>
          <w:ilvl w:val="0"/>
          <w:numId w:val="23"/>
        </w:numPr>
        <w:spacing w:line="240" w:lineRule="auto"/>
        <w:ind w:left="1440"/>
        <w:rPr>
          <w:rFonts w:ascii="Arial" w:hAnsi="Arial" w:cs="Arial"/>
        </w:rPr>
      </w:pPr>
      <w:r w:rsidRPr="003369C0">
        <w:rPr>
          <w:rFonts w:ascii="Arial" w:hAnsi="Arial" w:cs="Arial"/>
          <w:b/>
        </w:rPr>
        <w:t>Principle 4:</w:t>
      </w:r>
      <w:r w:rsidRPr="003369C0">
        <w:rPr>
          <w:rFonts w:ascii="Arial" w:hAnsi="Arial" w:cs="Arial"/>
        </w:rPr>
        <w:t xml:space="preserve"> Do not ignore uncertainty. Traditionally, uncertainty is computed through an ensemble or with permutations on the initial state and provided as a </w:t>
      </w:r>
      <w:proofErr w:type="gramStart"/>
      <w:r w:rsidRPr="003369C0">
        <w:rPr>
          <w:rFonts w:ascii="Arial" w:hAnsi="Arial" w:cs="Arial"/>
        </w:rPr>
        <w:t>percent</w:t>
      </w:r>
      <w:proofErr w:type="gramEnd"/>
      <w:r w:rsidRPr="003369C0">
        <w:rPr>
          <w:rFonts w:ascii="Arial" w:hAnsi="Arial" w:cs="Arial"/>
        </w:rPr>
        <w:t xml:space="preserve"> agreement between the trajectories of the simulations. While this mostly addresses the uncertainty in </w:t>
      </w:r>
      <w:proofErr w:type="gramStart"/>
      <w:r w:rsidRPr="003369C0">
        <w:rPr>
          <w:rFonts w:ascii="Arial" w:hAnsi="Arial" w:cs="Arial"/>
        </w:rPr>
        <w:t>the forcing</w:t>
      </w:r>
      <w:proofErr w:type="gramEnd"/>
      <w:r w:rsidRPr="003369C0">
        <w:rPr>
          <w:rFonts w:ascii="Arial" w:hAnsi="Arial" w:cs="Arial"/>
        </w:rPr>
        <w:t xml:space="preserve"> into the future, the uncertainty due to model construction is not easy to incorporate </w:t>
      </w:r>
      <w:proofErr w:type="gramStart"/>
      <w:r w:rsidRPr="003369C0">
        <w:rPr>
          <w:rFonts w:ascii="Arial" w:hAnsi="Arial" w:cs="Arial"/>
        </w:rPr>
        <w:t>objectively, and</w:t>
      </w:r>
      <w:proofErr w:type="gramEnd"/>
      <w:r w:rsidRPr="003369C0">
        <w:rPr>
          <w:rFonts w:ascii="Arial" w:hAnsi="Arial" w:cs="Arial"/>
        </w:rPr>
        <w:t xml:space="preserve"> needs additional work. Provide a discussion and metrics of uncertainty that include a perspective based on model performance, and the interpretation of probabilistic forecasts.</w:t>
      </w:r>
    </w:p>
    <w:p w14:paraId="6B379268" w14:textId="77777777" w:rsidR="002B5C5F" w:rsidRPr="003369C0" w:rsidRDefault="002B5C5F">
      <w:pPr>
        <w:spacing w:line="240" w:lineRule="auto"/>
        <w:ind w:left="720"/>
        <w:rPr>
          <w:rFonts w:ascii="Arial" w:hAnsi="Arial" w:cs="Arial"/>
          <w:b/>
          <w:sz w:val="10"/>
          <w:szCs w:val="10"/>
          <w:u w:val="single"/>
        </w:rPr>
      </w:pPr>
    </w:p>
    <w:p w14:paraId="4DF88861" w14:textId="77777777" w:rsidR="002B5C5F" w:rsidRPr="003369C0" w:rsidRDefault="00000000">
      <w:pPr>
        <w:spacing w:line="240" w:lineRule="auto"/>
        <w:ind w:left="720"/>
        <w:rPr>
          <w:rFonts w:ascii="Arial" w:hAnsi="Arial" w:cs="Arial"/>
          <w:b/>
          <w:u w:val="single"/>
        </w:rPr>
      </w:pPr>
      <w:r w:rsidRPr="003369C0">
        <w:rPr>
          <w:rFonts w:ascii="Arial" w:hAnsi="Arial" w:cs="Arial"/>
          <w:b/>
          <w:u w:val="single"/>
        </w:rPr>
        <w:t xml:space="preserve">Phase 3. Forecast </w:t>
      </w:r>
      <w:proofErr w:type="gramStart"/>
      <w:r w:rsidRPr="003369C0">
        <w:rPr>
          <w:rFonts w:ascii="Arial" w:hAnsi="Arial" w:cs="Arial"/>
          <w:b/>
          <w:u w:val="single"/>
        </w:rPr>
        <w:t>delivery</w:t>
      </w:r>
      <w:proofErr w:type="gramEnd"/>
    </w:p>
    <w:p w14:paraId="5294E0F5" w14:textId="77777777" w:rsidR="002B5C5F" w:rsidRPr="003369C0" w:rsidRDefault="00000000">
      <w:pPr>
        <w:spacing w:line="240" w:lineRule="auto"/>
        <w:ind w:left="720"/>
        <w:rPr>
          <w:rFonts w:ascii="Arial" w:hAnsi="Arial" w:cs="Arial"/>
        </w:rPr>
      </w:pPr>
      <w:r w:rsidRPr="003369C0">
        <w:rPr>
          <w:rFonts w:ascii="Arial" w:hAnsi="Arial" w:cs="Arial"/>
        </w:rPr>
        <w:t>5. Ongoing delivery:</w:t>
      </w:r>
    </w:p>
    <w:p w14:paraId="3486EA2D" w14:textId="77777777" w:rsidR="002B5C5F" w:rsidRPr="003369C0" w:rsidRDefault="00000000">
      <w:pPr>
        <w:numPr>
          <w:ilvl w:val="0"/>
          <w:numId w:val="24"/>
        </w:numPr>
        <w:spacing w:line="240" w:lineRule="auto"/>
        <w:ind w:left="1440"/>
        <w:rPr>
          <w:rFonts w:ascii="Arial" w:hAnsi="Arial" w:cs="Arial"/>
        </w:rPr>
      </w:pPr>
      <w:r w:rsidRPr="003369C0">
        <w:rPr>
          <w:rFonts w:ascii="Arial" w:hAnsi="Arial" w:cs="Arial"/>
          <w:b/>
        </w:rPr>
        <w:t>Principle 5:</w:t>
      </w:r>
      <w:r w:rsidRPr="003369C0">
        <w:rPr>
          <w:rFonts w:ascii="Arial" w:hAnsi="Arial" w:cs="Arial"/>
        </w:rPr>
        <w:t> Plan for and manage stakeholder expectations regarding continued delivery. Planning for and enabling a mechanism for ongoing delivery after a project ends (if possible) and engaging stakeholder representatives early can be important for ensuring a smooth transition. Ultimately, a transition to operational forecasts as delivered by national weather services should be considered.</w:t>
      </w:r>
    </w:p>
    <w:p w14:paraId="36D28BA7" w14:textId="77777777" w:rsidR="002B5C5F" w:rsidRPr="003369C0" w:rsidRDefault="00000000">
      <w:pPr>
        <w:spacing w:line="240" w:lineRule="auto"/>
        <w:ind w:left="720"/>
        <w:rPr>
          <w:rFonts w:ascii="Arial" w:hAnsi="Arial" w:cs="Arial"/>
        </w:rPr>
      </w:pPr>
      <w:r w:rsidRPr="003369C0">
        <w:rPr>
          <w:rFonts w:ascii="Arial" w:hAnsi="Arial" w:cs="Arial"/>
        </w:rPr>
        <w:t>6. Engagement and education:</w:t>
      </w:r>
    </w:p>
    <w:p w14:paraId="46444E33" w14:textId="77777777" w:rsidR="002B5C5F" w:rsidRPr="003369C0" w:rsidRDefault="00000000">
      <w:pPr>
        <w:numPr>
          <w:ilvl w:val="0"/>
          <w:numId w:val="25"/>
        </w:numPr>
        <w:spacing w:line="240" w:lineRule="auto"/>
        <w:ind w:left="1440"/>
        <w:rPr>
          <w:rFonts w:ascii="Arial" w:hAnsi="Arial" w:cs="Arial"/>
        </w:rPr>
      </w:pPr>
      <w:r w:rsidRPr="003369C0">
        <w:rPr>
          <w:rFonts w:ascii="Arial" w:hAnsi="Arial" w:cs="Arial"/>
          <w:b/>
        </w:rPr>
        <w:t>Principle 6:</w:t>
      </w:r>
      <w:r w:rsidRPr="003369C0">
        <w:rPr>
          <w:rFonts w:ascii="Arial" w:hAnsi="Arial" w:cs="Arial"/>
        </w:rPr>
        <w:t> Work to improve the literacy of all stakeholders around forecast use and interpretation, particularly on skill and uncertainty.</w:t>
      </w:r>
    </w:p>
    <w:p w14:paraId="4578CDC6" w14:textId="77777777" w:rsidR="002B5C5F" w:rsidRPr="003369C0" w:rsidRDefault="00000000">
      <w:pPr>
        <w:spacing w:line="240" w:lineRule="auto"/>
        <w:ind w:left="720"/>
        <w:rPr>
          <w:rFonts w:ascii="Arial" w:hAnsi="Arial" w:cs="Arial"/>
        </w:rPr>
      </w:pPr>
      <w:r w:rsidRPr="003369C0">
        <w:rPr>
          <w:rFonts w:ascii="Arial" w:hAnsi="Arial" w:cs="Arial"/>
        </w:rPr>
        <w:t>7. Delivery failures:</w:t>
      </w:r>
    </w:p>
    <w:p w14:paraId="467AF733" w14:textId="77777777" w:rsidR="002B5C5F" w:rsidRPr="003369C0" w:rsidRDefault="00000000">
      <w:pPr>
        <w:numPr>
          <w:ilvl w:val="0"/>
          <w:numId w:val="27"/>
        </w:numPr>
        <w:spacing w:line="240" w:lineRule="auto"/>
        <w:ind w:left="1440"/>
        <w:rPr>
          <w:rFonts w:ascii="Arial" w:hAnsi="Arial" w:cs="Arial"/>
        </w:rPr>
      </w:pPr>
      <w:r w:rsidRPr="003369C0">
        <w:rPr>
          <w:rFonts w:ascii="Arial" w:hAnsi="Arial" w:cs="Arial"/>
          <w:b/>
        </w:rPr>
        <w:t>Principle 7:</w:t>
      </w:r>
      <w:r w:rsidRPr="003369C0">
        <w:rPr>
          <w:rFonts w:ascii="Arial" w:hAnsi="Arial" w:cs="Arial"/>
        </w:rPr>
        <w:t xml:space="preserve"> Proactively explore the impact of loss of a predictor variable in a forecast </w:t>
      </w:r>
      <w:proofErr w:type="gramStart"/>
      <w:r w:rsidRPr="003369C0">
        <w:rPr>
          <w:rFonts w:ascii="Arial" w:hAnsi="Arial" w:cs="Arial"/>
        </w:rPr>
        <w:t>system, and</w:t>
      </w:r>
      <w:proofErr w:type="gramEnd"/>
      <w:r w:rsidRPr="003369C0">
        <w:rPr>
          <w:rFonts w:ascii="Arial" w:hAnsi="Arial" w:cs="Arial"/>
        </w:rPr>
        <w:t xml:space="preserve"> be able to explain what the loss of performance is when one variable is removed. Prepare stakeholders for potential </w:t>
      </w:r>
      <w:r w:rsidRPr="003369C0">
        <w:rPr>
          <w:rFonts w:ascii="Arial" w:hAnsi="Arial" w:cs="Arial"/>
        </w:rPr>
        <w:lastRenderedPageBreak/>
        <w:t>breaks in delivery, and never compromise with delivery of substandard forecast products.</w:t>
      </w:r>
    </w:p>
    <w:p w14:paraId="766A4A4C" w14:textId="77777777" w:rsidR="002B5C5F" w:rsidRPr="003369C0" w:rsidRDefault="00000000">
      <w:pPr>
        <w:spacing w:line="240" w:lineRule="auto"/>
        <w:ind w:left="720"/>
        <w:rPr>
          <w:rFonts w:ascii="Arial" w:hAnsi="Arial" w:cs="Arial"/>
        </w:rPr>
      </w:pPr>
      <w:r w:rsidRPr="003369C0">
        <w:rPr>
          <w:rFonts w:ascii="Arial" w:hAnsi="Arial" w:cs="Arial"/>
        </w:rPr>
        <w:t>8. Equity for end users:</w:t>
      </w:r>
    </w:p>
    <w:p w14:paraId="66B13F97" w14:textId="77777777" w:rsidR="002B5C5F" w:rsidRPr="003369C0" w:rsidRDefault="00000000">
      <w:pPr>
        <w:numPr>
          <w:ilvl w:val="0"/>
          <w:numId w:val="30"/>
        </w:numPr>
        <w:spacing w:line="240" w:lineRule="auto"/>
        <w:ind w:left="1440"/>
        <w:rPr>
          <w:rFonts w:ascii="Arial" w:hAnsi="Arial" w:cs="Arial"/>
        </w:rPr>
      </w:pPr>
      <w:r w:rsidRPr="003369C0">
        <w:rPr>
          <w:rFonts w:ascii="Arial" w:hAnsi="Arial" w:cs="Arial"/>
          <w:b/>
        </w:rPr>
        <w:t>Principle 8:</w:t>
      </w:r>
      <w:r w:rsidRPr="003369C0">
        <w:rPr>
          <w:rFonts w:ascii="Arial" w:hAnsi="Arial" w:cs="Arial"/>
        </w:rPr>
        <w:t> Be vigilant for inequity in use of forecasts between users, and the creation of winners and losers arising from provision of information. Decide when open access is warranted, and when it is not. Include stakeholders in the formulation stage to understand these risks. If risks remain, work at a scale where benefits are clear.</w:t>
      </w:r>
    </w:p>
    <w:p w14:paraId="38E178F8" w14:textId="77777777" w:rsidR="002B5C5F" w:rsidRPr="003369C0" w:rsidRDefault="00000000">
      <w:pPr>
        <w:spacing w:line="240" w:lineRule="auto"/>
        <w:ind w:left="720"/>
        <w:rPr>
          <w:rFonts w:ascii="Arial" w:hAnsi="Arial" w:cs="Arial"/>
        </w:rPr>
      </w:pPr>
      <w:r w:rsidRPr="003369C0">
        <w:rPr>
          <w:rFonts w:ascii="Arial" w:hAnsi="Arial" w:cs="Arial"/>
        </w:rPr>
        <w:t>9. Unintended consequences:</w:t>
      </w:r>
    </w:p>
    <w:p w14:paraId="3CEA9843" w14:textId="77777777" w:rsidR="002B5C5F" w:rsidRPr="003369C0" w:rsidRDefault="00000000">
      <w:pPr>
        <w:numPr>
          <w:ilvl w:val="0"/>
          <w:numId w:val="32"/>
        </w:numPr>
        <w:spacing w:line="240" w:lineRule="auto"/>
        <w:ind w:left="1440"/>
        <w:rPr>
          <w:rFonts w:ascii="Arial" w:hAnsi="Arial" w:cs="Arial"/>
        </w:rPr>
      </w:pPr>
      <w:r w:rsidRPr="003369C0">
        <w:rPr>
          <w:rFonts w:ascii="Arial" w:hAnsi="Arial" w:cs="Arial"/>
          <w:b/>
        </w:rPr>
        <w:t>Principle 9:</w:t>
      </w:r>
      <w:r w:rsidRPr="003369C0">
        <w:rPr>
          <w:rFonts w:ascii="Arial" w:hAnsi="Arial" w:cs="Arial"/>
        </w:rPr>
        <w:t> Scope the system context widely, seek deep domain and system knowledge, and consider scenario testing, as happens for fishery management regulations now (</w:t>
      </w:r>
      <w:proofErr w:type="gramStart"/>
      <w:r w:rsidRPr="003369C0">
        <w:rPr>
          <w:rFonts w:ascii="Arial" w:hAnsi="Arial" w:cs="Arial"/>
        </w:rPr>
        <w:t>e.g.</w:t>
      </w:r>
      <w:proofErr w:type="gramEnd"/>
      <w:r w:rsidRPr="003369C0">
        <w:rPr>
          <w:rFonts w:ascii="Arial" w:hAnsi="Arial" w:cs="Arial"/>
        </w:rPr>
        <w:t xml:space="preserve"> management strategy evaluation). Seek feedback and learn from </w:t>
      </w:r>
      <w:proofErr w:type="gramStart"/>
      <w:r w:rsidRPr="003369C0">
        <w:rPr>
          <w:rFonts w:ascii="Arial" w:hAnsi="Arial" w:cs="Arial"/>
        </w:rPr>
        <w:t>mistakes</w:t>
      </w:r>
      <w:proofErr w:type="gramEnd"/>
      <w:r w:rsidRPr="003369C0">
        <w:rPr>
          <w:rFonts w:ascii="Arial" w:hAnsi="Arial" w:cs="Arial"/>
        </w:rPr>
        <w:t>.</w:t>
      </w:r>
    </w:p>
    <w:p w14:paraId="0EE017D6" w14:textId="77777777" w:rsidR="002B5C5F" w:rsidRPr="003369C0" w:rsidRDefault="002B5C5F">
      <w:pPr>
        <w:spacing w:line="240" w:lineRule="auto"/>
        <w:ind w:left="720"/>
        <w:rPr>
          <w:rFonts w:ascii="Arial" w:hAnsi="Arial" w:cs="Arial"/>
          <w:b/>
          <w:sz w:val="10"/>
          <w:szCs w:val="10"/>
          <w:u w:val="single"/>
        </w:rPr>
      </w:pPr>
    </w:p>
    <w:p w14:paraId="45FF29E2" w14:textId="77777777" w:rsidR="002B5C5F" w:rsidRPr="003369C0" w:rsidRDefault="00000000">
      <w:pPr>
        <w:spacing w:line="240" w:lineRule="auto"/>
        <w:ind w:left="720"/>
        <w:rPr>
          <w:rFonts w:ascii="Arial" w:hAnsi="Arial" w:cs="Arial"/>
          <w:b/>
          <w:u w:val="single"/>
        </w:rPr>
      </w:pPr>
      <w:r w:rsidRPr="003369C0">
        <w:rPr>
          <w:rFonts w:ascii="Arial" w:hAnsi="Arial" w:cs="Arial"/>
          <w:b/>
          <w:u w:val="single"/>
        </w:rPr>
        <w:t>Phase 4. Evaluation</w:t>
      </w:r>
    </w:p>
    <w:p w14:paraId="68F6A555" w14:textId="77777777" w:rsidR="002B5C5F" w:rsidRPr="003369C0" w:rsidRDefault="00000000">
      <w:pPr>
        <w:spacing w:line="240" w:lineRule="auto"/>
        <w:ind w:left="720"/>
        <w:rPr>
          <w:rFonts w:ascii="Arial" w:hAnsi="Arial" w:cs="Arial"/>
        </w:rPr>
      </w:pPr>
      <w:r w:rsidRPr="003369C0">
        <w:rPr>
          <w:rFonts w:ascii="Arial" w:hAnsi="Arial" w:cs="Arial"/>
        </w:rPr>
        <w:t>10. Review of performance:</w:t>
      </w:r>
    </w:p>
    <w:p w14:paraId="59318CBD" w14:textId="77777777" w:rsidR="002B5C5F" w:rsidRPr="003369C0" w:rsidRDefault="00000000">
      <w:pPr>
        <w:numPr>
          <w:ilvl w:val="0"/>
          <w:numId w:val="33"/>
        </w:numPr>
        <w:spacing w:line="240" w:lineRule="auto"/>
        <w:ind w:left="1440"/>
        <w:rPr>
          <w:rFonts w:ascii="Arial" w:hAnsi="Arial" w:cs="Arial"/>
        </w:rPr>
      </w:pPr>
      <w:r w:rsidRPr="003369C0">
        <w:rPr>
          <w:rFonts w:ascii="Arial" w:hAnsi="Arial" w:cs="Arial"/>
          <w:b/>
        </w:rPr>
        <w:t>Principle 10:</w:t>
      </w:r>
      <w:r w:rsidRPr="003369C0">
        <w:rPr>
          <w:rFonts w:ascii="Arial" w:hAnsi="Arial" w:cs="Arial"/>
        </w:rPr>
        <w:t> Consider the holistic outcome of forecast system—if it is not achieving the overall goals, suspend delivery and work on improving the interaction of the forecast and the context in which it operates.</w:t>
      </w:r>
    </w:p>
    <w:p w14:paraId="5CF106D9" w14:textId="77777777" w:rsidR="002B5C5F" w:rsidRPr="003369C0" w:rsidRDefault="002B5C5F">
      <w:pPr>
        <w:rPr>
          <w:rFonts w:ascii="Arial" w:hAnsi="Arial" w:cs="Arial"/>
        </w:rPr>
      </w:pPr>
    </w:p>
    <w:p w14:paraId="25A0AB05" w14:textId="77777777" w:rsidR="002B5C5F" w:rsidRPr="003369C0" w:rsidRDefault="00000000">
      <w:pPr>
        <w:rPr>
          <w:rFonts w:ascii="Arial" w:hAnsi="Arial" w:cs="Arial"/>
        </w:rPr>
      </w:pPr>
      <w:r w:rsidRPr="003369C0">
        <w:rPr>
          <w:rFonts w:ascii="Arial" w:hAnsi="Arial" w:cs="Arial"/>
        </w:rPr>
        <w:t>Questions for individual reflection:</w:t>
      </w:r>
    </w:p>
    <w:p w14:paraId="1FCD9FC8" w14:textId="77777777" w:rsidR="002B5C5F" w:rsidRPr="003369C0" w:rsidRDefault="00000000">
      <w:pPr>
        <w:numPr>
          <w:ilvl w:val="0"/>
          <w:numId w:val="14"/>
        </w:numPr>
        <w:pBdr>
          <w:top w:val="nil"/>
          <w:left w:val="nil"/>
          <w:bottom w:val="nil"/>
          <w:right w:val="nil"/>
          <w:between w:val="nil"/>
        </w:pBdr>
        <w:rPr>
          <w:rFonts w:ascii="Arial" w:hAnsi="Arial" w:cs="Arial"/>
        </w:rPr>
      </w:pPr>
      <w:r w:rsidRPr="003369C0">
        <w:rPr>
          <w:rFonts w:ascii="Arial" w:hAnsi="Arial" w:cs="Arial"/>
          <w:color w:val="000000"/>
        </w:rPr>
        <w:t xml:space="preserve">In the first activity (above) we asked you to write down initial thoughts on what conflicts of interest may arise for your chosen case study and how you would address these issues at multiple points in the forecast development process. After reading through the principles for ethical forecasting from Hobday et al. (2019; above), </w:t>
      </w:r>
      <w:proofErr w:type="gramStart"/>
      <w:r w:rsidRPr="003369C0">
        <w:rPr>
          <w:rFonts w:ascii="Arial" w:hAnsi="Arial" w:cs="Arial"/>
          <w:color w:val="000000"/>
        </w:rPr>
        <w:t>compare and contrast</w:t>
      </w:r>
      <w:proofErr w:type="gramEnd"/>
      <w:r w:rsidRPr="003369C0">
        <w:rPr>
          <w:rFonts w:ascii="Arial" w:hAnsi="Arial" w:cs="Arial"/>
          <w:color w:val="000000"/>
        </w:rPr>
        <w:t xml:space="preserve"> the ideas you developed with those presented in this list of principles. </w:t>
      </w:r>
    </w:p>
    <w:p w14:paraId="2E7781A4" w14:textId="77777777" w:rsidR="002B5C5F" w:rsidRPr="003369C0" w:rsidRDefault="00000000">
      <w:pPr>
        <w:numPr>
          <w:ilvl w:val="0"/>
          <w:numId w:val="14"/>
        </w:numPr>
        <w:pBdr>
          <w:top w:val="nil"/>
          <w:left w:val="nil"/>
          <w:bottom w:val="nil"/>
          <w:right w:val="nil"/>
          <w:between w:val="nil"/>
        </w:pBdr>
        <w:rPr>
          <w:rFonts w:ascii="Arial" w:hAnsi="Arial" w:cs="Arial"/>
        </w:rPr>
      </w:pPr>
      <w:r w:rsidRPr="003369C0">
        <w:rPr>
          <w:rFonts w:ascii="Arial" w:hAnsi="Arial" w:cs="Arial"/>
          <w:color w:val="000000"/>
        </w:rPr>
        <w:t xml:space="preserve">Is there anything you feel is missing from the list? </w:t>
      </w:r>
    </w:p>
    <w:p w14:paraId="39B53D15" w14:textId="77777777" w:rsidR="002B5C5F" w:rsidRPr="003369C0" w:rsidRDefault="00000000">
      <w:pPr>
        <w:pStyle w:val="Heading4"/>
        <w:rPr>
          <w:rFonts w:ascii="Arial" w:hAnsi="Arial" w:cs="Arial"/>
        </w:rPr>
      </w:pPr>
      <w:r w:rsidRPr="003369C0">
        <w:rPr>
          <w:rFonts w:ascii="Arial" w:hAnsi="Arial" w:cs="Arial"/>
        </w:rPr>
        <w:t xml:space="preserve">Discuss in small </w:t>
      </w:r>
      <w:proofErr w:type="gramStart"/>
      <w:r w:rsidRPr="003369C0">
        <w:rPr>
          <w:rFonts w:ascii="Arial" w:hAnsi="Arial" w:cs="Arial"/>
        </w:rPr>
        <w:t>groups</w:t>
      </w:r>
      <w:proofErr w:type="gramEnd"/>
    </w:p>
    <w:p w14:paraId="78F5138F" w14:textId="77777777" w:rsidR="002B5C5F" w:rsidRPr="003369C0" w:rsidRDefault="00000000">
      <w:pPr>
        <w:numPr>
          <w:ilvl w:val="0"/>
          <w:numId w:val="28"/>
        </w:numPr>
        <w:rPr>
          <w:rFonts w:ascii="Arial" w:hAnsi="Arial" w:cs="Arial"/>
        </w:rPr>
      </w:pPr>
      <w:r w:rsidRPr="003369C0">
        <w:rPr>
          <w:rFonts w:ascii="Arial" w:hAnsi="Arial" w:cs="Arial"/>
        </w:rPr>
        <w:t>Is there anything you do not understand in the list of best practices? Try to help each other come to a better understanding of these principles.</w:t>
      </w:r>
    </w:p>
    <w:p w14:paraId="6CFC5958" w14:textId="77777777" w:rsidR="002B5C5F" w:rsidRPr="003369C0" w:rsidRDefault="00000000">
      <w:pPr>
        <w:numPr>
          <w:ilvl w:val="0"/>
          <w:numId w:val="28"/>
        </w:numPr>
        <w:rPr>
          <w:rFonts w:ascii="Arial" w:hAnsi="Arial" w:cs="Arial"/>
        </w:rPr>
      </w:pPr>
      <w:r w:rsidRPr="003369C0">
        <w:rPr>
          <w:rFonts w:ascii="Arial" w:hAnsi="Arial" w:cs="Arial"/>
        </w:rPr>
        <w:t>Which practices do you think are especially helpful, or points that you wouldn’t have thought of? Are there any that you disagree with?</w:t>
      </w:r>
    </w:p>
    <w:p w14:paraId="27FC83AD" w14:textId="77777777" w:rsidR="002B5C5F" w:rsidRPr="003369C0" w:rsidRDefault="00000000">
      <w:pPr>
        <w:numPr>
          <w:ilvl w:val="0"/>
          <w:numId w:val="28"/>
        </w:numPr>
        <w:rPr>
          <w:rFonts w:ascii="Arial" w:hAnsi="Arial" w:cs="Arial"/>
        </w:rPr>
      </w:pPr>
      <w:r w:rsidRPr="003369C0">
        <w:rPr>
          <w:rFonts w:ascii="Arial" w:hAnsi="Arial" w:cs="Arial"/>
        </w:rPr>
        <w:t>More broadly, what do you think is the value of “best practices” for ethical issues? If you were running a forecasting program, how would you make sure the people working on your team are considering these best practices in their work?</w:t>
      </w:r>
    </w:p>
    <w:p w14:paraId="1D543D52" w14:textId="77777777" w:rsidR="002B5C5F" w:rsidRPr="003369C0" w:rsidRDefault="00000000">
      <w:pPr>
        <w:pStyle w:val="Heading4"/>
        <w:rPr>
          <w:rFonts w:ascii="Arial" w:hAnsi="Arial" w:cs="Arial"/>
        </w:rPr>
      </w:pPr>
      <w:r w:rsidRPr="003369C0">
        <w:rPr>
          <w:rFonts w:ascii="Arial" w:hAnsi="Arial" w:cs="Arial"/>
        </w:rPr>
        <w:lastRenderedPageBreak/>
        <w:t xml:space="preserve">Discuss as a </w:t>
      </w:r>
      <w:proofErr w:type="gramStart"/>
      <w:r w:rsidRPr="003369C0">
        <w:rPr>
          <w:rFonts w:ascii="Arial" w:hAnsi="Arial" w:cs="Arial"/>
        </w:rPr>
        <w:t>class</w:t>
      </w:r>
      <w:proofErr w:type="gramEnd"/>
    </w:p>
    <w:p w14:paraId="43C1327A" w14:textId="77777777" w:rsidR="002B5C5F" w:rsidRPr="003369C0" w:rsidRDefault="00000000">
      <w:pPr>
        <w:numPr>
          <w:ilvl w:val="0"/>
          <w:numId w:val="41"/>
        </w:numPr>
        <w:rPr>
          <w:rFonts w:ascii="Arial" w:hAnsi="Arial" w:cs="Arial"/>
        </w:rPr>
      </w:pPr>
      <w:r w:rsidRPr="003369C0">
        <w:rPr>
          <w:rFonts w:ascii="Arial" w:hAnsi="Arial" w:cs="Arial"/>
        </w:rPr>
        <w:t>Have each small group report back about what they discussed. Are there any points of clarification that need to be resolved as a whole class?</w:t>
      </w:r>
    </w:p>
    <w:p w14:paraId="65BA5B4B" w14:textId="77777777" w:rsidR="002B5C5F" w:rsidRPr="003369C0" w:rsidRDefault="00000000">
      <w:pPr>
        <w:numPr>
          <w:ilvl w:val="0"/>
          <w:numId w:val="41"/>
        </w:numPr>
        <w:rPr>
          <w:rFonts w:ascii="Arial" w:hAnsi="Arial" w:cs="Arial"/>
        </w:rPr>
      </w:pPr>
      <w:r w:rsidRPr="003369C0">
        <w:rPr>
          <w:rFonts w:ascii="Arial" w:hAnsi="Arial" w:cs="Arial"/>
        </w:rPr>
        <w:t xml:space="preserve">Discuss as a class: what is the value of “best practices” for ethical issues? </w:t>
      </w:r>
    </w:p>
    <w:p w14:paraId="394D3871" w14:textId="77777777" w:rsidR="002B5C5F" w:rsidRPr="003369C0" w:rsidRDefault="00000000">
      <w:pPr>
        <w:numPr>
          <w:ilvl w:val="0"/>
          <w:numId w:val="41"/>
        </w:numPr>
        <w:rPr>
          <w:rFonts w:ascii="Arial" w:hAnsi="Arial" w:cs="Arial"/>
        </w:rPr>
      </w:pPr>
      <w:r w:rsidRPr="003369C0">
        <w:rPr>
          <w:rFonts w:ascii="Arial" w:hAnsi="Arial" w:cs="Arial"/>
        </w:rPr>
        <w:t>How could these principles be adapted for scientific engagement with the public more broadly (i.e., outside of a forecasting context)? For example, are any of these principles relevant for scientists that may be asked to provide expertise to inform environmental policy?</w:t>
      </w:r>
    </w:p>
    <w:p w14:paraId="3D28285A" w14:textId="77777777" w:rsidR="002A2D21" w:rsidRPr="003369C0" w:rsidRDefault="002A2D21" w:rsidP="002A2D21">
      <w:pPr>
        <w:pStyle w:val="Bibliography"/>
        <w:spacing w:line="276" w:lineRule="auto"/>
        <w:rPr>
          <w:rFonts w:ascii="Arial" w:hAnsi="Arial" w:cs="Arial"/>
        </w:rPr>
      </w:pPr>
    </w:p>
    <w:p w14:paraId="77AB76A3" w14:textId="77777777" w:rsidR="002A2D21" w:rsidRPr="003369C0" w:rsidRDefault="002A2D21">
      <w:pPr>
        <w:rPr>
          <w:rFonts w:ascii="Arial" w:hAnsi="Arial" w:cs="Arial"/>
          <w:sz w:val="28"/>
          <w:szCs w:val="28"/>
        </w:rPr>
      </w:pPr>
      <w:r w:rsidRPr="003369C0">
        <w:rPr>
          <w:rFonts w:ascii="Arial" w:hAnsi="Arial" w:cs="Arial"/>
          <w:sz w:val="28"/>
          <w:szCs w:val="28"/>
        </w:rPr>
        <w:br w:type="page"/>
      </w:r>
    </w:p>
    <w:p w14:paraId="5E4F61E6" w14:textId="6201BC8E" w:rsidR="002A2D21" w:rsidRPr="003369C0" w:rsidRDefault="002A2D21" w:rsidP="002A2D21">
      <w:pPr>
        <w:rPr>
          <w:rFonts w:ascii="Arial" w:hAnsi="Arial" w:cs="Arial"/>
          <w:sz w:val="28"/>
          <w:szCs w:val="28"/>
        </w:rPr>
      </w:pPr>
      <w:r w:rsidRPr="003369C0">
        <w:rPr>
          <w:rFonts w:ascii="Arial" w:hAnsi="Arial" w:cs="Arial"/>
          <w:sz w:val="28"/>
          <w:szCs w:val="28"/>
        </w:rPr>
        <w:lastRenderedPageBreak/>
        <w:t>References</w:t>
      </w:r>
    </w:p>
    <w:p w14:paraId="09519697" w14:textId="306B1792" w:rsidR="002A2D21" w:rsidRPr="003369C0" w:rsidRDefault="002A2D21" w:rsidP="002A2D21">
      <w:pPr>
        <w:pStyle w:val="Bibliography"/>
        <w:spacing w:line="276" w:lineRule="auto"/>
        <w:rPr>
          <w:rFonts w:ascii="Arial" w:hAnsi="Arial" w:cs="Arial"/>
        </w:rPr>
      </w:pPr>
      <w:r w:rsidRPr="003369C0">
        <w:rPr>
          <w:rFonts w:ascii="Arial" w:hAnsi="Arial" w:cs="Arial"/>
        </w:rPr>
        <w:t xml:space="preserve">Casey, J. M., </w:t>
      </w:r>
      <w:r w:rsidR="008E1264" w:rsidRPr="003369C0">
        <w:rPr>
          <w:rFonts w:ascii="Arial" w:hAnsi="Arial" w:cs="Arial"/>
        </w:rPr>
        <w:t>A. H.</w:t>
      </w:r>
      <w:r w:rsidR="008E1264">
        <w:rPr>
          <w:rFonts w:ascii="Arial" w:hAnsi="Arial" w:cs="Arial"/>
        </w:rPr>
        <w:t xml:space="preserve"> </w:t>
      </w:r>
      <w:r w:rsidRPr="003369C0">
        <w:rPr>
          <w:rFonts w:ascii="Arial" w:hAnsi="Arial" w:cs="Arial"/>
        </w:rPr>
        <w:t xml:space="preserve">Baird, </w:t>
      </w:r>
      <w:r w:rsidR="008E1264" w:rsidRPr="003369C0">
        <w:rPr>
          <w:rFonts w:ascii="Arial" w:hAnsi="Arial" w:cs="Arial"/>
        </w:rPr>
        <w:t>S. J.</w:t>
      </w:r>
      <w:r w:rsidRPr="003369C0">
        <w:rPr>
          <w:rFonts w:ascii="Arial" w:hAnsi="Arial" w:cs="Arial"/>
        </w:rPr>
        <w:t xml:space="preserve"> Brandl, </w:t>
      </w:r>
      <w:r w:rsidR="008E1264" w:rsidRPr="003369C0">
        <w:rPr>
          <w:rFonts w:ascii="Arial" w:hAnsi="Arial" w:cs="Arial"/>
        </w:rPr>
        <w:t>M. O.</w:t>
      </w:r>
      <w:r w:rsidRPr="003369C0">
        <w:rPr>
          <w:rFonts w:ascii="Arial" w:hAnsi="Arial" w:cs="Arial"/>
        </w:rPr>
        <w:t xml:space="preserve"> Hoogenboom, </w:t>
      </w:r>
      <w:r w:rsidR="008E1264" w:rsidRPr="003369C0">
        <w:rPr>
          <w:rFonts w:ascii="Arial" w:hAnsi="Arial" w:cs="Arial"/>
        </w:rPr>
        <w:t>J. R.</w:t>
      </w:r>
      <w:r w:rsidRPr="003369C0">
        <w:rPr>
          <w:rFonts w:ascii="Arial" w:hAnsi="Arial" w:cs="Arial"/>
        </w:rPr>
        <w:t xml:space="preserve"> </w:t>
      </w:r>
      <w:proofErr w:type="spellStart"/>
      <w:r w:rsidRPr="003369C0">
        <w:rPr>
          <w:rFonts w:ascii="Arial" w:hAnsi="Arial" w:cs="Arial"/>
        </w:rPr>
        <w:t>Rizzari</w:t>
      </w:r>
      <w:proofErr w:type="spellEnd"/>
      <w:r w:rsidRPr="003369C0">
        <w:rPr>
          <w:rFonts w:ascii="Arial" w:hAnsi="Arial" w:cs="Arial"/>
        </w:rPr>
        <w:t xml:space="preserve">, </w:t>
      </w:r>
      <w:r w:rsidR="008E1264" w:rsidRPr="003369C0">
        <w:rPr>
          <w:rFonts w:ascii="Arial" w:hAnsi="Arial" w:cs="Arial"/>
        </w:rPr>
        <w:t>A. J.</w:t>
      </w:r>
      <w:r w:rsidRPr="003369C0">
        <w:rPr>
          <w:rFonts w:ascii="Arial" w:hAnsi="Arial" w:cs="Arial"/>
        </w:rPr>
        <w:t xml:space="preserve"> Frisch,</w:t>
      </w:r>
      <w:r w:rsidR="008E1264" w:rsidRPr="008E1264">
        <w:t xml:space="preserve"> </w:t>
      </w:r>
      <w:r w:rsidR="008E1264" w:rsidRPr="008E1264">
        <w:rPr>
          <w:rFonts w:ascii="Arial" w:hAnsi="Arial" w:cs="Arial"/>
        </w:rPr>
        <w:t>C</w:t>
      </w:r>
      <w:r w:rsidR="008E1264">
        <w:rPr>
          <w:rFonts w:ascii="Arial" w:hAnsi="Arial" w:cs="Arial"/>
        </w:rPr>
        <w:t>.</w:t>
      </w:r>
      <w:r w:rsidR="008E1264" w:rsidRPr="008E1264">
        <w:rPr>
          <w:rFonts w:ascii="Arial" w:hAnsi="Arial" w:cs="Arial"/>
        </w:rPr>
        <w:t xml:space="preserve"> E. </w:t>
      </w:r>
      <w:proofErr w:type="spellStart"/>
      <w:r w:rsidR="008E1264" w:rsidRPr="008E1264">
        <w:rPr>
          <w:rFonts w:ascii="Arial" w:hAnsi="Arial" w:cs="Arial"/>
        </w:rPr>
        <w:t>Mirbach</w:t>
      </w:r>
      <w:proofErr w:type="spellEnd"/>
      <w:r w:rsidR="008E1264" w:rsidRPr="008E1264">
        <w:rPr>
          <w:rFonts w:ascii="Arial" w:hAnsi="Arial" w:cs="Arial"/>
        </w:rPr>
        <w:t xml:space="preserve"> </w:t>
      </w:r>
      <w:r w:rsidR="008E1264">
        <w:rPr>
          <w:rFonts w:ascii="Arial" w:hAnsi="Arial" w:cs="Arial"/>
        </w:rPr>
        <w:t>and</w:t>
      </w:r>
      <w:r w:rsidR="008E1264" w:rsidRPr="008E1264">
        <w:rPr>
          <w:rFonts w:ascii="Arial" w:hAnsi="Arial" w:cs="Arial"/>
        </w:rPr>
        <w:t xml:space="preserve"> S</w:t>
      </w:r>
      <w:r w:rsidR="008E1264">
        <w:rPr>
          <w:rFonts w:ascii="Arial" w:hAnsi="Arial" w:cs="Arial"/>
        </w:rPr>
        <w:t>.</w:t>
      </w:r>
      <w:r w:rsidR="008E1264" w:rsidRPr="008E1264">
        <w:rPr>
          <w:rFonts w:ascii="Arial" w:hAnsi="Arial" w:cs="Arial"/>
        </w:rPr>
        <w:t xml:space="preserve"> R. Connolly</w:t>
      </w:r>
      <w:r w:rsidRPr="003369C0">
        <w:rPr>
          <w:rFonts w:ascii="Arial" w:hAnsi="Arial" w:cs="Arial"/>
        </w:rPr>
        <w:t xml:space="preserve">. 2017. A test of trophic cascade theory: fish and benthic assemblages across a predator density gradient on coral reefs. </w:t>
      </w:r>
      <w:proofErr w:type="spellStart"/>
      <w:r w:rsidRPr="008E1264">
        <w:rPr>
          <w:rFonts w:ascii="Arial" w:hAnsi="Arial" w:cs="Arial"/>
        </w:rPr>
        <w:t>Oecologia</w:t>
      </w:r>
      <w:proofErr w:type="spellEnd"/>
      <w:r w:rsidRPr="003369C0">
        <w:rPr>
          <w:rFonts w:ascii="Arial" w:hAnsi="Arial" w:cs="Arial"/>
        </w:rPr>
        <w:t xml:space="preserve"> </w:t>
      </w:r>
      <w:r w:rsidRPr="008E1264">
        <w:rPr>
          <w:rFonts w:ascii="Arial" w:hAnsi="Arial" w:cs="Arial"/>
        </w:rPr>
        <w:t>183</w:t>
      </w:r>
      <w:r w:rsidR="008E1264">
        <w:rPr>
          <w:rFonts w:ascii="Arial" w:hAnsi="Arial" w:cs="Arial"/>
        </w:rPr>
        <w:t>:</w:t>
      </w:r>
      <w:r w:rsidRPr="003369C0">
        <w:rPr>
          <w:rFonts w:ascii="Arial" w:hAnsi="Arial" w:cs="Arial"/>
        </w:rPr>
        <w:t xml:space="preserve">161–175. </w:t>
      </w:r>
      <w:hyperlink r:id="rId13" w:history="1">
        <w:r w:rsidR="008E1264" w:rsidRPr="00C175DA">
          <w:rPr>
            <w:rStyle w:val="Hyperlink"/>
            <w:rFonts w:ascii="Arial" w:hAnsi="Arial" w:cs="Arial"/>
          </w:rPr>
          <w:t>https://doi.org/10.1007/s00442-016-3753-8</w:t>
        </w:r>
      </w:hyperlink>
      <w:r w:rsidR="008E1264">
        <w:rPr>
          <w:rFonts w:ascii="Arial" w:hAnsi="Arial" w:cs="Arial"/>
        </w:rPr>
        <w:t xml:space="preserve"> </w:t>
      </w:r>
    </w:p>
    <w:p w14:paraId="1A0AE272" w14:textId="5F734A02" w:rsidR="002A2D21" w:rsidRPr="003369C0" w:rsidRDefault="002A2D21" w:rsidP="008E1264">
      <w:pPr>
        <w:pStyle w:val="Bibliography"/>
        <w:spacing w:line="240" w:lineRule="auto"/>
        <w:rPr>
          <w:rFonts w:ascii="Arial" w:hAnsi="Arial" w:cs="Arial"/>
        </w:rPr>
      </w:pPr>
      <w:proofErr w:type="spellStart"/>
      <w:r w:rsidRPr="003369C0">
        <w:rPr>
          <w:rFonts w:ascii="Arial" w:hAnsi="Arial" w:cs="Arial"/>
        </w:rPr>
        <w:t>Dulvy</w:t>
      </w:r>
      <w:proofErr w:type="spellEnd"/>
      <w:r w:rsidRPr="003369C0">
        <w:rPr>
          <w:rFonts w:ascii="Arial" w:hAnsi="Arial" w:cs="Arial"/>
        </w:rPr>
        <w:t xml:space="preserve">, N. K., </w:t>
      </w:r>
      <w:r w:rsidR="00865675" w:rsidRPr="003369C0">
        <w:rPr>
          <w:rFonts w:ascii="Arial" w:hAnsi="Arial" w:cs="Arial"/>
        </w:rPr>
        <w:t>N.</w:t>
      </w:r>
      <w:r w:rsidR="00865675">
        <w:rPr>
          <w:rFonts w:ascii="Arial" w:hAnsi="Arial" w:cs="Arial"/>
        </w:rPr>
        <w:t xml:space="preserve"> </w:t>
      </w:r>
      <w:proofErr w:type="spellStart"/>
      <w:r w:rsidRPr="003369C0">
        <w:rPr>
          <w:rFonts w:ascii="Arial" w:hAnsi="Arial" w:cs="Arial"/>
        </w:rPr>
        <w:t>Pacoureau</w:t>
      </w:r>
      <w:proofErr w:type="spellEnd"/>
      <w:r w:rsidRPr="003369C0">
        <w:rPr>
          <w:rFonts w:ascii="Arial" w:hAnsi="Arial" w:cs="Arial"/>
        </w:rPr>
        <w:t xml:space="preserve">, </w:t>
      </w:r>
      <w:r w:rsidR="00865675" w:rsidRPr="003369C0">
        <w:rPr>
          <w:rFonts w:ascii="Arial" w:hAnsi="Arial" w:cs="Arial"/>
        </w:rPr>
        <w:t>C. L.</w:t>
      </w:r>
      <w:r w:rsidRPr="003369C0">
        <w:rPr>
          <w:rFonts w:ascii="Arial" w:hAnsi="Arial" w:cs="Arial"/>
        </w:rPr>
        <w:t xml:space="preserve"> Rigby, </w:t>
      </w:r>
      <w:r w:rsidR="00865675" w:rsidRPr="003369C0">
        <w:rPr>
          <w:rFonts w:ascii="Arial" w:hAnsi="Arial" w:cs="Arial"/>
        </w:rPr>
        <w:t>R. A.</w:t>
      </w:r>
      <w:r w:rsidRPr="003369C0">
        <w:rPr>
          <w:rFonts w:ascii="Arial" w:hAnsi="Arial" w:cs="Arial"/>
        </w:rPr>
        <w:t xml:space="preserve"> Pollom, </w:t>
      </w:r>
      <w:r w:rsidR="00865675" w:rsidRPr="003369C0">
        <w:rPr>
          <w:rFonts w:ascii="Arial" w:hAnsi="Arial" w:cs="Arial"/>
        </w:rPr>
        <w:t>R. W.</w:t>
      </w:r>
      <w:r w:rsidRPr="003369C0">
        <w:rPr>
          <w:rFonts w:ascii="Arial" w:hAnsi="Arial" w:cs="Arial"/>
        </w:rPr>
        <w:t xml:space="preserve"> Jabado, </w:t>
      </w:r>
      <w:r w:rsidR="00865675" w:rsidRPr="003369C0">
        <w:rPr>
          <w:rFonts w:ascii="Arial" w:hAnsi="Arial" w:cs="Arial"/>
        </w:rPr>
        <w:t>D. A.</w:t>
      </w:r>
      <w:r w:rsidR="008E1264">
        <w:rPr>
          <w:rFonts w:ascii="Arial" w:hAnsi="Arial" w:cs="Arial"/>
        </w:rPr>
        <w:t xml:space="preserve"> </w:t>
      </w:r>
      <w:r w:rsidRPr="003369C0">
        <w:rPr>
          <w:rFonts w:ascii="Arial" w:hAnsi="Arial" w:cs="Arial"/>
        </w:rPr>
        <w:t xml:space="preserve">Ebert, </w:t>
      </w:r>
      <w:r w:rsidR="008E1264" w:rsidRPr="008E1264">
        <w:rPr>
          <w:rFonts w:ascii="Arial" w:hAnsi="Arial" w:cs="Arial"/>
        </w:rPr>
        <w:t>B</w:t>
      </w:r>
      <w:r w:rsidR="008E1264">
        <w:rPr>
          <w:rFonts w:ascii="Arial" w:hAnsi="Arial" w:cs="Arial"/>
        </w:rPr>
        <w:t xml:space="preserve">. </w:t>
      </w:r>
      <w:r w:rsidR="008E1264" w:rsidRPr="008E1264">
        <w:rPr>
          <w:rFonts w:ascii="Arial" w:hAnsi="Arial" w:cs="Arial"/>
        </w:rPr>
        <w:t>Finucci, C</w:t>
      </w:r>
      <w:r w:rsidR="008E1264">
        <w:rPr>
          <w:rFonts w:ascii="Arial" w:hAnsi="Arial" w:cs="Arial"/>
        </w:rPr>
        <w:t>.</w:t>
      </w:r>
      <w:r w:rsidR="008E1264" w:rsidRPr="008E1264">
        <w:rPr>
          <w:rFonts w:ascii="Arial" w:hAnsi="Arial" w:cs="Arial"/>
        </w:rPr>
        <w:t xml:space="preserve"> M. Pollock, J</w:t>
      </w:r>
      <w:r w:rsidR="008E1264">
        <w:rPr>
          <w:rFonts w:ascii="Arial" w:hAnsi="Arial" w:cs="Arial"/>
        </w:rPr>
        <w:t>.</w:t>
      </w:r>
      <w:r w:rsidR="008E1264" w:rsidRPr="008E1264">
        <w:rPr>
          <w:rFonts w:ascii="Arial" w:hAnsi="Arial" w:cs="Arial"/>
        </w:rPr>
        <w:t xml:space="preserve"> Cheok, D</w:t>
      </w:r>
      <w:r w:rsidR="008E1264">
        <w:rPr>
          <w:rFonts w:ascii="Arial" w:hAnsi="Arial" w:cs="Arial"/>
        </w:rPr>
        <w:t>.</w:t>
      </w:r>
      <w:r w:rsidR="008E1264" w:rsidRPr="008E1264">
        <w:rPr>
          <w:rFonts w:ascii="Arial" w:hAnsi="Arial" w:cs="Arial"/>
        </w:rPr>
        <w:t xml:space="preserve"> H. Derrick, K</w:t>
      </w:r>
      <w:r w:rsidR="008E1264">
        <w:rPr>
          <w:rFonts w:ascii="Arial" w:hAnsi="Arial" w:cs="Arial"/>
        </w:rPr>
        <w:t>.</w:t>
      </w:r>
      <w:r w:rsidR="008E1264" w:rsidRPr="008E1264">
        <w:rPr>
          <w:rFonts w:ascii="Arial" w:hAnsi="Arial" w:cs="Arial"/>
        </w:rPr>
        <w:t xml:space="preserve"> B. Herman,</w:t>
      </w:r>
      <w:r w:rsidR="008E1264">
        <w:rPr>
          <w:rFonts w:ascii="Arial" w:hAnsi="Arial" w:cs="Arial"/>
        </w:rPr>
        <w:t xml:space="preserve"> </w:t>
      </w:r>
      <w:r w:rsidR="008E1264" w:rsidRPr="008E1264">
        <w:rPr>
          <w:rFonts w:ascii="Arial" w:hAnsi="Arial" w:cs="Arial"/>
        </w:rPr>
        <w:t>C. S</w:t>
      </w:r>
      <w:r w:rsidR="008E1264">
        <w:rPr>
          <w:rFonts w:ascii="Arial" w:hAnsi="Arial" w:cs="Arial"/>
        </w:rPr>
        <w:t>.</w:t>
      </w:r>
      <w:r w:rsidR="008E1264" w:rsidRPr="008E1264">
        <w:rPr>
          <w:rFonts w:ascii="Arial" w:hAnsi="Arial" w:cs="Arial"/>
        </w:rPr>
        <w:t xml:space="preserve"> Sherman,</w:t>
      </w:r>
      <w:r w:rsidR="008E1264">
        <w:rPr>
          <w:rFonts w:ascii="Arial" w:hAnsi="Arial" w:cs="Arial"/>
        </w:rPr>
        <w:t xml:space="preserve"> </w:t>
      </w:r>
      <w:r w:rsidR="008E1264" w:rsidRPr="008E1264">
        <w:rPr>
          <w:rFonts w:ascii="Arial" w:hAnsi="Arial" w:cs="Arial"/>
        </w:rPr>
        <w:t>W</w:t>
      </w:r>
      <w:r w:rsidR="008E1264">
        <w:rPr>
          <w:rFonts w:ascii="Arial" w:hAnsi="Arial" w:cs="Arial"/>
        </w:rPr>
        <w:t xml:space="preserve">. </w:t>
      </w:r>
      <w:r w:rsidR="008E1264" w:rsidRPr="008E1264">
        <w:rPr>
          <w:rFonts w:ascii="Arial" w:hAnsi="Arial" w:cs="Arial"/>
        </w:rPr>
        <w:t>J. VanderWright, J</w:t>
      </w:r>
      <w:r w:rsidR="008E1264">
        <w:rPr>
          <w:rFonts w:ascii="Arial" w:hAnsi="Arial" w:cs="Arial"/>
        </w:rPr>
        <w:t>.</w:t>
      </w:r>
      <w:r w:rsidR="008E1264" w:rsidRPr="008E1264">
        <w:rPr>
          <w:rFonts w:ascii="Arial" w:hAnsi="Arial" w:cs="Arial"/>
        </w:rPr>
        <w:t xml:space="preserve"> M. Lawson, R</w:t>
      </w:r>
      <w:r w:rsidR="008E1264">
        <w:rPr>
          <w:rFonts w:ascii="Arial" w:hAnsi="Arial" w:cs="Arial"/>
        </w:rPr>
        <w:t>.</w:t>
      </w:r>
      <w:r w:rsidR="008E1264" w:rsidRPr="008E1264">
        <w:rPr>
          <w:rFonts w:ascii="Arial" w:hAnsi="Arial" w:cs="Arial"/>
        </w:rPr>
        <w:t xml:space="preserve"> H.</w:t>
      </w:r>
      <w:r w:rsidR="008E1264">
        <w:rPr>
          <w:rFonts w:ascii="Arial" w:hAnsi="Arial" w:cs="Arial"/>
        </w:rPr>
        <w:t xml:space="preserve"> </w:t>
      </w:r>
      <w:r w:rsidR="008E1264" w:rsidRPr="008E1264">
        <w:rPr>
          <w:rFonts w:ascii="Arial" w:hAnsi="Arial" w:cs="Arial"/>
        </w:rPr>
        <w:t>L. Walls, J</w:t>
      </w:r>
      <w:r w:rsidR="008E1264">
        <w:rPr>
          <w:rFonts w:ascii="Arial" w:hAnsi="Arial" w:cs="Arial"/>
        </w:rPr>
        <w:t xml:space="preserve">. </w:t>
      </w:r>
      <w:r w:rsidR="008E1264" w:rsidRPr="008E1264">
        <w:rPr>
          <w:rFonts w:ascii="Arial" w:hAnsi="Arial" w:cs="Arial"/>
        </w:rPr>
        <w:t>K. Carlson, P</w:t>
      </w:r>
      <w:r w:rsidR="008E1264">
        <w:rPr>
          <w:rFonts w:ascii="Arial" w:hAnsi="Arial" w:cs="Arial"/>
        </w:rPr>
        <w:t>.</w:t>
      </w:r>
      <w:r w:rsidR="008E1264" w:rsidRPr="008E1264">
        <w:rPr>
          <w:rFonts w:ascii="Arial" w:hAnsi="Arial" w:cs="Arial"/>
        </w:rPr>
        <w:t xml:space="preserve"> Charvet, K</w:t>
      </w:r>
      <w:r w:rsidR="008E1264">
        <w:rPr>
          <w:rFonts w:ascii="Arial" w:hAnsi="Arial" w:cs="Arial"/>
        </w:rPr>
        <w:t xml:space="preserve">. </w:t>
      </w:r>
      <w:r w:rsidR="008E1264" w:rsidRPr="008E1264">
        <w:rPr>
          <w:rFonts w:ascii="Arial" w:hAnsi="Arial" w:cs="Arial"/>
        </w:rPr>
        <w:t>K. Bineesh, D</w:t>
      </w:r>
      <w:r w:rsidR="008E1264">
        <w:rPr>
          <w:rFonts w:ascii="Arial" w:hAnsi="Arial" w:cs="Arial"/>
        </w:rPr>
        <w:t>.</w:t>
      </w:r>
      <w:r w:rsidR="008E1264" w:rsidRPr="008E1264">
        <w:rPr>
          <w:rFonts w:ascii="Arial" w:hAnsi="Arial" w:cs="Arial"/>
        </w:rPr>
        <w:t xml:space="preserve"> Fernando, G</w:t>
      </w:r>
      <w:r w:rsidR="008E1264">
        <w:rPr>
          <w:rFonts w:ascii="Arial" w:hAnsi="Arial" w:cs="Arial"/>
        </w:rPr>
        <w:t>.</w:t>
      </w:r>
      <w:r w:rsidR="008E1264" w:rsidRPr="008E1264">
        <w:rPr>
          <w:rFonts w:ascii="Arial" w:hAnsi="Arial" w:cs="Arial"/>
        </w:rPr>
        <w:t xml:space="preserve"> M. Ralph, J</w:t>
      </w:r>
      <w:r w:rsidR="008E1264">
        <w:rPr>
          <w:rFonts w:ascii="Arial" w:hAnsi="Arial" w:cs="Arial"/>
        </w:rPr>
        <w:t>.</w:t>
      </w:r>
      <w:r w:rsidR="008E1264" w:rsidRPr="008E1264">
        <w:rPr>
          <w:rFonts w:ascii="Arial" w:hAnsi="Arial" w:cs="Arial"/>
        </w:rPr>
        <w:t xml:space="preserve"> H. </w:t>
      </w:r>
      <w:proofErr w:type="spellStart"/>
      <w:r w:rsidR="008E1264" w:rsidRPr="008E1264">
        <w:rPr>
          <w:rFonts w:ascii="Arial" w:hAnsi="Arial" w:cs="Arial"/>
        </w:rPr>
        <w:t>Matsushiba</w:t>
      </w:r>
      <w:proofErr w:type="spellEnd"/>
      <w:r w:rsidR="008E1264" w:rsidRPr="008E1264">
        <w:rPr>
          <w:rFonts w:ascii="Arial" w:hAnsi="Arial" w:cs="Arial"/>
        </w:rPr>
        <w:t>, C</w:t>
      </w:r>
      <w:r w:rsidR="008E1264">
        <w:rPr>
          <w:rFonts w:ascii="Arial" w:hAnsi="Arial" w:cs="Arial"/>
        </w:rPr>
        <w:t>.</w:t>
      </w:r>
      <w:r w:rsidR="008E1264" w:rsidRPr="008E1264">
        <w:rPr>
          <w:rFonts w:ascii="Arial" w:hAnsi="Arial" w:cs="Arial"/>
        </w:rPr>
        <w:t xml:space="preserve"> Hilton-Taylor, S</w:t>
      </w:r>
      <w:r w:rsidR="008E1264">
        <w:rPr>
          <w:rFonts w:ascii="Arial" w:hAnsi="Arial" w:cs="Arial"/>
        </w:rPr>
        <w:t>.</w:t>
      </w:r>
      <w:r w:rsidR="008E1264" w:rsidRPr="008E1264">
        <w:rPr>
          <w:rFonts w:ascii="Arial" w:hAnsi="Arial" w:cs="Arial"/>
        </w:rPr>
        <w:t xml:space="preserve"> V. Fordham, and C</w:t>
      </w:r>
      <w:r w:rsidR="008E1264">
        <w:rPr>
          <w:rFonts w:ascii="Arial" w:hAnsi="Arial" w:cs="Arial"/>
        </w:rPr>
        <w:t>.</w:t>
      </w:r>
      <w:r w:rsidR="008E1264" w:rsidRPr="008E1264">
        <w:rPr>
          <w:rFonts w:ascii="Arial" w:hAnsi="Arial" w:cs="Arial"/>
        </w:rPr>
        <w:t xml:space="preserve"> A. </w:t>
      </w:r>
      <w:proofErr w:type="spellStart"/>
      <w:r w:rsidR="008E1264" w:rsidRPr="008E1264">
        <w:rPr>
          <w:rFonts w:ascii="Arial" w:hAnsi="Arial" w:cs="Arial"/>
        </w:rPr>
        <w:t>Simpfendorfer</w:t>
      </w:r>
      <w:proofErr w:type="spellEnd"/>
      <w:r w:rsidRPr="003369C0">
        <w:rPr>
          <w:rFonts w:ascii="Arial" w:hAnsi="Arial" w:cs="Arial"/>
        </w:rPr>
        <w:t xml:space="preserve">. 2021. Overfishing drives over one-third of all sharks and rays toward a global extinction crisis. </w:t>
      </w:r>
      <w:r w:rsidRPr="00865675">
        <w:rPr>
          <w:rFonts w:ascii="Arial" w:hAnsi="Arial" w:cs="Arial"/>
        </w:rPr>
        <w:t>Current Biology</w:t>
      </w:r>
      <w:r w:rsidRPr="003369C0">
        <w:rPr>
          <w:rFonts w:ascii="Arial" w:hAnsi="Arial" w:cs="Arial"/>
        </w:rPr>
        <w:t xml:space="preserve"> </w:t>
      </w:r>
      <w:r w:rsidRPr="00865675">
        <w:rPr>
          <w:rFonts w:ascii="Arial" w:hAnsi="Arial" w:cs="Arial"/>
        </w:rPr>
        <w:t>31</w:t>
      </w:r>
      <w:r w:rsidR="00865675">
        <w:rPr>
          <w:rFonts w:ascii="Arial" w:hAnsi="Arial" w:cs="Arial"/>
        </w:rPr>
        <w:t>:</w:t>
      </w:r>
      <w:r w:rsidRPr="003369C0">
        <w:rPr>
          <w:rFonts w:ascii="Arial" w:hAnsi="Arial" w:cs="Arial"/>
        </w:rPr>
        <w:t xml:space="preserve">4773-4787.e8. </w:t>
      </w:r>
      <w:hyperlink r:id="rId14" w:history="1">
        <w:r w:rsidR="00865675" w:rsidRPr="00C175DA">
          <w:rPr>
            <w:rStyle w:val="Hyperlink"/>
            <w:rFonts w:ascii="Arial" w:hAnsi="Arial" w:cs="Arial"/>
          </w:rPr>
          <w:t>https://doi.org/10.1016/j.cub.2021.08.062</w:t>
        </w:r>
      </w:hyperlink>
      <w:r w:rsidR="00865675">
        <w:rPr>
          <w:rFonts w:ascii="Arial" w:hAnsi="Arial" w:cs="Arial"/>
        </w:rPr>
        <w:t xml:space="preserve"> </w:t>
      </w:r>
    </w:p>
    <w:p w14:paraId="2E9DDCBF" w14:textId="3C8CC797" w:rsidR="002A2D21" w:rsidRPr="003369C0" w:rsidRDefault="002A2D21" w:rsidP="002A2D21">
      <w:pPr>
        <w:pStyle w:val="Bibliography"/>
        <w:spacing w:line="276" w:lineRule="auto"/>
        <w:rPr>
          <w:rFonts w:ascii="Arial" w:hAnsi="Arial" w:cs="Arial"/>
        </w:rPr>
      </w:pPr>
      <w:r w:rsidRPr="003369C0">
        <w:rPr>
          <w:rFonts w:ascii="Arial" w:hAnsi="Arial" w:cs="Arial"/>
        </w:rPr>
        <w:t xml:space="preserve">Eriksson, B. K., </w:t>
      </w:r>
      <w:r w:rsidR="00865675" w:rsidRPr="003369C0">
        <w:rPr>
          <w:rFonts w:ascii="Arial" w:hAnsi="Arial" w:cs="Arial"/>
        </w:rPr>
        <w:t>L.</w:t>
      </w:r>
      <w:r w:rsidR="00865675">
        <w:rPr>
          <w:rFonts w:ascii="Arial" w:hAnsi="Arial" w:cs="Arial"/>
        </w:rPr>
        <w:t xml:space="preserve"> </w:t>
      </w:r>
      <w:r w:rsidRPr="003369C0">
        <w:rPr>
          <w:rFonts w:ascii="Arial" w:hAnsi="Arial" w:cs="Arial"/>
        </w:rPr>
        <w:t xml:space="preserve">Ljunggren, </w:t>
      </w:r>
      <w:r w:rsidR="00865675" w:rsidRPr="003369C0">
        <w:rPr>
          <w:rFonts w:ascii="Arial" w:hAnsi="Arial" w:cs="Arial"/>
        </w:rPr>
        <w:t>A.</w:t>
      </w:r>
      <w:r w:rsidRPr="003369C0">
        <w:rPr>
          <w:rFonts w:ascii="Arial" w:hAnsi="Arial" w:cs="Arial"/>
        </w:rPr>
        <w:t xml:space="preserve"> Sandström, </w:t>
      </w:r>
      <w:r w:rsidR="00865675" w:rsidRPr="003369C0">
        <w:rPr>
          <w:rFonts w:ascii="Arial" w:hAnsi="Arial" w:cs="Arial"/>
        </w:rPr>
        <w:t>G.</w:t>
      </w:r>
      <w:r w:rsidRPr="003369C0">
        <w:rPr>
          <w:rFonts w:ascii="Arial" w:hAnsi="Arial" w:cs="Arial"/>
        </w:rPr>
        <w:t xml:space="preserve"> Johansson, </w:t>
      </w:r>
      <w:r w:rsidR="00865675" w:rsidRPr="003369C0">
        <w:rPr>
          <w:rFonts w:ascii="Arial" w:hAnsi="Arial" w:cs="Arial"/>
        </w:rPr>
        <w:t>J.</w:t>
      </w:r>
      <w:r w:rsidRPr="003369C0">
        <w:rPr>
          <w:rFonts w:ascii="Arial" w:hAnsi="Arial" w:cs="Arial"/>
        </w:rPr>
        <w:t xml:space="preserve"> Mattila, </w:t>
      </w:r>
      <w:r w:rsidR="00865675" w:rsidRPr="003369C0">
        <w:rPr>
          <w:rFonts w:ascii="Arial" w:hAnsi="Arial" w:cs="Arial"/>
        </w:rPr>
        <w:t>A.</w:t>
      </w:r>
      <w:r w:rsidR="00865675">
        <w:rPr>
          <w:rFonts w:ascii="Arial" w:hAnsi="Arial" w:cs="Arial"/>
        </w:rPr>
        <w:t xml:space="preserve"> </w:t>
      </w:r>
      <w:r w:rsidRPr="003369C0">
        <w:rPr>
          <w:rFonts w:ascii="Arial" w:hAnsi="Arial" w:cs="Arial"/>
        </w:rPr>
        <w:t>Rubach,</w:t>
      </w:r>
      <w:r w:rsidR="00865675" w:rsidRPr="00865675">
        <w:t xml:space="preserve"> </w:t>
      </w:r>
      <w:r w:rsidR="00865675" w:rsidRPr="00865675">
        <w:rPr>
          <w:rFonts w:ascii="Arial" w:hAnsi="Arial" w:cs="Arial"/>
        </w:rPr>
        <w:t>S</w:t>
      </w:r>
      <w:r w:rsidR="00865675">
        <w:rPr>
          <w:rFonts w:ascii="Arial" w:hAnsi="Arial" w:cs="Arial"/>
        </w:rPr>
        <w:t>.</w:t>
      </w:r>
      <w:r w:rsidR="00865675" w:rsidRPr="00865675">
        <w:rPr>
          <w:rFonts w:ascii="Arial" w:hAnsi="Arial" w:cs="Arial"/>
        </w:rPr>
        <w:t xml:space="preserve"> Råberg, </w:t>
      </w:r>
      <w:r w:rsidR="00865675">
        <w:rPr>
          <w:rFonts w:ascii="Arial" w:hAnsi="Arial" w:cs="Arial"/>
        </w:rPr>
        <w:t xml:space="preserve">and </w:t>
      </w:r>
      <w:r w:rsidR="00865675" w:rsidRPr="00865675">
        <w:rPr>
          <w:rFonts w:ascii="Arial" w:hAnsi="Arial" w:cs="Arial"/>
        </w:rPr>
        <w:t>M</w:t>
      </w:r>
      <w:r w:rsidR="00865675">
        <w:rPr>
          <w:rFonts w:ascii="Arial" w:hAnsi="Arial" w:cs="Arial"/>
        </w:rPr>
        <w:t>.</w:t>
      </w:r>
      <w:r w:rsidR="00865675" w:rsidRPr="00865675">
        <w:rPr>
          <w:rFonts w:ascii="Arial" w:hAnsi="Arial" w:cs="Arial"/>
        </w:rPr>
        <w:t xml:space="preserve"> </w:t>
      </w:r>
      <w:proofErr w:type="spellStart"/>
      <w:r w:rsidR="00865675" w:rsidRPr="00865675">
        <w:rPr>
          <w:rFonts w:ascii="Arial" w:hAnsi="Arial" w:cs="Arial"/>
        </w:rPr>
        <w:t>Snickars</w:t>
      </w:r>
      <w:proofErr w:type="spellEnd"/>
      <w:r w:rsidRPr="003369C0">
        <w:rPr>
          <w:rFonts w:ascii="Arial" w:hAnsi="Arial" w:cs="Arial"/>
        </w:rPr>
        <w:t xml:space="preserve">. 2009. Declines in predatory fish promote bloom-forming macroalgae. </w:t>
      </w:r>
      <w:r w:rsidRPr="00865675">
        <w:rPr>
          <w:rFonts w:ascii="Arial" w:hAnsi="Arial" w:cs="Arial"/>
        </w:rPr>
        <w:t>Ecological Applications</w:t>
      </w:r>
      <w:r w:rsidRPr="003369C0">
        <w:rPr>
          <w:rFonts w:ascii="Arial" w:hAnsi="Arial" w:cs="Arial"/>
        </w:rPr>
        <w:t xml:space="preserve"> </w:t>
      </w:r>
      <w:r w:rsidRPr="00865675">
        <w:rPr>
          <w:rFonts w:ascii="Arial" w:hAnsi="Arial" w:cs="Arial"/>
        </w:rPr>
        <w:t>19</w:t>
      </w:r>
      <w:r w:rsidR="00865675">
        <w:rPr>
          <w:rFonts w:ascii="Arial" w:hAnsi="Arial" w:cs="Arial"/>
        </w:rPr>
        <w:t>:</w:t>
      </w:r>
      <w:r w:rsidRPr="003369C0">
        <w:rPr>
          <w:rFonts w:ascii="Arial" w:hAnsi="Arial" w:cs="Arial"/>
        </w:rPr>
        <w:t xml:space="preserve">1975–1988. </w:t>
      </w:r>
      <w:hyperlink r:id="rId15" w:history="1">
        <w:r w:rsidR="00865675" w:rsidRPr="00C175DA">
          <w:rPr>
            <w:rStyle w:val="Hyperlink"/>
            <w:rFonts w:ascii="Arial" w:hAnsi="Arial" w:cs="Arial"/>
          </w:rPr>
          <w:t>https://doi.org/10.1890/08-0964.1</w:t>
        </w:r>
      </w:hyperlink>
      <w:r w:rsidR="00865675">
        <w:rPr>
          <w:rFonts w:ascii="Arial" w:hAnsi="Arial" w:cs="Arial"/>
        </w:rPr>
        <w:t xml:space="preserve"> </w:t>
      </w:r>
    </w:p>
    <w:p w14:paraId="792A611A" w14:textId="4B719FF5" w:rsidR="002A2D21" w:rsidRPr="003369C0" w:rsidRDefault="002A2D21" w:rsidP="002A2D21">
      <w:pPr>
        <w:pStyle w:val="Bibliography"/>
        <w:spacing w:line="276" w:lineRule="auto"/>
        <w:rPr>
          <w:rFonts w:ascii="Arial" w:hAnsi="Arial" w:cs="Arial"/>
        </w:rPr>
      </w:pPr>
      <w:r w:rsidRPr="003369C0">
        <w:rPr>
          <w:rFonts w:ascii="Arial" w:hAnsi="Arial" w:cs="Arial"/>
        </w:rPr>
        <w:t xml:space="preserve">Heithaus, M. R., </w:t>
      </w:r>
      <w:r w:rsidR="00865675" w:rsidRPr="003369C0">
        <w:rPr>
          <w:rFonts w:ascii="Arial" w:hAnsi="Arial" w:cs="Arial"/>
        </w:rPr>
        <w:t>A.</w:t>
      </w:r>
      <w:r w:rsidR="00865675">
        <w:rPr>
          <w:rFonts w:ascii="Arial" w:hAnsi="Arial" w:cs="Arial"/>
        </w:rPr>
        <w:t xml:space="preserve"> </w:t>
      </w:r>
      <w:r w:rsidRPr="003369C0">
        <w:rPr>
          <w:rFonts w:ascii="Arial" w:hAnsi="Arial" w:cs="Arial"/>
        </w:rPr>
        <w:t xml:space="preserve">Frid, </w:t>
      </w:r>
      <w:r w:rsidR="00865675" w:rsidRPr="003369C0">
        <w:rPr>
          <w:rFonts w:ascii="Arial" w:hAnsi="Arial" w:cs="Arial"/>
        </w:rPr>
        <w:t>A. J.</w:t>
      </w:r>
      <w:r w:rsidRPr="003369C0">
        <w:rPr>
          <w:rFonts w:ascii="Arial" w:hAnsi="Arial" w:cs="Arial"/>
        </w:rPr>
        <w:t xml:space="preserve"> Wirsing, </w:t>
      </w:r>
      <w:r w:rsidR="00865675">
        <w:rPr>
          <w:rFonts w:ascii="Arial" w:hAnsi="Arial" w:cs="Arial"/>
        </w:rPr>
        <w:t xml:space="preserve">and </w:t>
      </w:r>
      <w:r w:rsidR="00865675" w:rsidRPr="003369C0">
        <w:rPr>
          <w:rFonts w:ascii="Arial" w:hAnsi="Arial" w:cs="Arial"/>
        </w:rPr>
        <w:t>B.</w:t>
      </w:r>
      <w:r w:rsidRPr="003369C0">
        <w:rPr>
          <w:rFonts w:ascii="Arial" w:hAnsi="Arial" w:cs="Arial"/>
        </w:rPr>
        <w:t xml:space="preserve"> Worm</w:t>
      </w:r>
      <w:r w:rsidR="00865675">
        <w:rPr>
          <w:rFonts w:ascii="Arial" w:hAnsi="Arial" w:cs="Arial"/>
        </w:rPr>
        <w:t>.</w:t>
      </w:r>
      <w:r w:rsidRPr="003369C0">
        <w:rPr>
          <w:rFonts w:ascii="Arial" w:hAnsi="Arial" w:cs="Arial"/>
        </w:rPr>
        <w:t xml:space="preserve"> 2008. Predicting ecological consequences of marine top predator declines. </w:t>
      </w:r>
      <w:r w:rsidRPr="00865675">
        <w:rPr>
          <w:rFonts w:ascii="Arial" w:hAnsi="Arial" w:cs="Arial"/>
        </w:rPr>
        <w:t>Trends in Ecology &amp; Evolution</w:t>
      </w:r>
      <w:r w:rsidRPr="003369C0">
        <w:rPr>
          <w:rFonts w:ascii="Arial" w:hAnsi="Arial" w:cs="Arial"/>
        </w:rPr>
        <w:t xml:space="preserve">, </w:t>
      </w:r>
      <w:r w:rsidRPr="00865675">
        <w:rPr>
          <w:rFonts w:ascii="Arial" w:hAnsi="Arial" w:cs="Arial"/>
        </w:rPr>
        <w:t>23</w:t>
      </w:r>
      <w:r w:rsidR="00865675">
        <w:rPr>
          <w:rFonts w:ascii="Arial" w:hAnsi="Arial" w:cs="Arial"/>
        </w:rPr>
        <w:t>:</w:t>
      </w:r>
      <w:r w:rsidRPr="003369C0">
        <w:rPr>
          <w:rFonts w:ascii="Arial" w:hAnsi="Arial" w:cs="Arial"/>
        </w:rPr>
        <w:t xml:space="preserve">202–210. </w:t>
      </w:r>
      <w:hyperlink r:id="rId16" w:history="1">
        <w:r w:rsidR="00865675" w:rsidRPr="00C175DA">
          <w:rPr>
            <w:rStyle w:val="Hyperlink"/>
            <w:rFonts w:ascii="Arial" w:hAnsi="Arial" w:cs="Arial"/>
          </w:rPr>
          <w:t>https://doi.org/10.1016/j.tree.2008.01.003</w:t>
        </w:r>
      </w:hyperlink>
      <w:r w:rsidR="00865675">
        <w:rPr>
          <w:rFonts w:ascii="Arial" w:hAnsi="Arial" w:cs="Arial"/>
        </w:rPr>
        <w:t xml:space="preserve"> </w:t>
      </w:r>
    </w:p>
    <w:p w14:paraId="69DC1ADA" w14:textId="3AB74F9B" w:rsidR="002A2D21" w:rsidRPr="003369C0" w:rsidRDefault="002A2D21" w:rsidP="002A2D21">
      <w:pPr>
        <w:pStyle w:val="Bibliography"/>
        <w:spacing w:line="276" w:lineRule="auto"/>
        <w:rPr>
          <w:rFonts w:ascii="Arial" w:hAnsi="Arial" w:cs="Arial"/>
        </w:rPr>
      </w:pPr>
      <w:r w:rsidRPr="003369C0">
        <w:rPr>
          <w:rFonts w:ascii="Arial" w:hAnsi="Arial" w:cs="Arial"/>
        </w:rPr>
        <w:t xml:space="preserve">Hobday, A. J., </w:t>
      </w:r>
      <w:r w:rsidR="00865675" w:rsidRPr="003369C0">
        <w:rPr>
          <w:rFonts w:ascii="Arial" w:hAnsi="Arial" w:cs="Arial"/>
        </w:rPr>
        <w:t>C. M.</w:t>
      </w:r>
      <w:r w:rsidR="00865675">
        <w:rPr>
          <w:rFonts w:ascii="Arial" w:hAnsi="Arial" w:cs="Arial"/>
        </w:rPr>
        <w:t xml:space="preserve"> </w:t>
      </w:r>
      <w:r w:rsidRPr="003369C0">
        <w:rPr>
          <w:rFonts w:ascii="Arial" w:hAnsi="Arial" w:cs="Arial"/>
        </w:rPr>
        <w:t xml:space="preserve">Spillman, </w:t>
      </w:r>
      <w:r w:rsidR="00865675" w:rsidRPr="003369C0">
        <w:rPr>
          <w:rFonts w:ascii="Arial" w:hAnsi="Arial" w:cs="Arial"/>
        </w:rPr>
        <w:t>J.</w:t>
      </w:r>
      <w:r w:rsidRPr="003369C0">
        <w:rPr>
          <w:rFonts w:ascii="Arial" w:hAnsi="Arial" w:cs="Arial"/>
        </w:rPr>
        <w:t xml:space="preserve"> Paige </w:t>
      </w:r>
      <w:proofErr w:type="spellStart"/>
      <w:r w:rsidRPr="003369C0">
        <w:rPr>
          <w:rFonts w:ascii="Arial" w:hAnsi="Arial" w:cs="Arial"/>
        </w:rPr>
        <w:t>Eveson</w:t>
      </w:r>
      <w:proofErr w:type="spellEnd"/>
      <w:r w:rsidRPr="003369C0">
        <w:rPr>
          <w:rFonts w:ascii="Arial" w:hAnsi="Arial" w:cs="Arial"/>
        </w:rPr>
        <w:t xml:space="preserve">, </w:t>
      </w:r>
      <w:r w:rsidR="00865675">
        <w:rPr>
          <w:rFonts w:ascii="Arial" w:hAnsi="Arial" w:cs="Arial"/>
        </w:rPr>
        <w:t xml:space="preserve">and </w:t>
      </w:r>
      <w:r w:rsidR="00865675" w:rsidRPr="003369C0">
        <w:rPr>
          <w:rFonts w:ascii="Arial" w:hAnsi="Arial" w:cs="Arial"/>
        </w:rPr>
        <w:t>J. R.</w:t>
      </w:r>
      <w:r w:rsidRPr="003369C0">
        <w:rPr>
          <w:rFonts w:ascii="Arial" w:hAnsi="Arial" w:cs="Arial"/>
        </w:rPr>
        <w:t xml:space="preserve"> Hartog</w:t>
      </w:r>
      <w:r w:rsidR="00865675">
        <w:rPr>
          <w:rFonts w:ascii="Arial" w:hAnsi="Arial" w:cs="Arial"/>
        </w:rPr>
        <w:t>.</w:t>
      </w:r>
      <w:r w:rsidRPr="003369C0">
        <w:rPr>
          <w:rFonts w:ascii="Arial" w:hAnsi="Arial" w:cs="Arial"/>
        </w:rPr>
        <w:t xml:space="preserve"> 2016. Seasonal forecasting for decision support in marine fisheries and aquaculture. </w:t>
      </w:r>
      <w:r w:rsidRPr="003369C0">
        <w:rPr>
          <w:rFonts w:ascii="Arial" w:hAnsi="Arial" w:cs="Arial"/>
          <w:i/>
          <w:iCs/>
        </w:rPr>
        <w:t>Fi</w:t>
      </w:r>
      <w:r w:rsidRPr="00865675">
        <w:rPr>
          <w:rFonts w:ascii="Arial" w:hAnsi="Arial" w:cs="Arial"/>
        </w:rPr>
        <w:t>sheries Oceanography</w:t>
      </w:r>
      <w:r w:rsidRPr="003369C0">
        <w:rPr>
          <w:rFonts w:ascii="Arial" w:hAnsi="Arial" w:cs="Arial"/>
        </w:rPr>
        <w:t xml:space="preserve"> </w:t>
      </w:r>
      <w:r w:rsidRPr="00865675">
        <w:rPr>
          <w:rFonts w:ascii="Arial" w:hAnsi="Arial" w:cs="Arial"/>
        </w:rPr>
        <w:t>25</w:t>
      </w:r>
      <w:r w:rsidR="00865675" w:rsidRPr="00865675">
        <w:rPr>
          <w:rFonts w:ascii="Arial" w:hAnsi="Arial" w:cs="Arial"/>
        </w:rPr>
        <w:t>:</w:t>
      </w:r>
      <w:r w:rsidRPr="003369C0">
        <w:rPr>
          <w:rFonts w:ascii="Arial" w:hAnsi="Arial" w:cs="Arial"/>
        </w:rPr>
        <w:t xml:space="preserve">45–56. </w:t>
      </w:r>
      <w:hyperlink r:id="rId17" w:history="1">
        <w:r w:rsidR="00865675" w:rsidRPr="00C175DA">
          <w:rPr>
            <w:rStyle w:val="Hyperlink"/>
            <w:rFonts w:ascii="Arial" w:hAnsi="Arial" w:cs="Arial"/>
          </w:rPr>
          <w:t>https://doi.org/10.1111/fog.12083</w:t>
        </w:r>
      </w:hyperlink>
      <w:r w:rsidR="00865675">
        <w:rPr>
          <w:rFonts w:ascii="Arial" w:hAnsi="Arial" w:cs="Arial"/>
        </w:rPr>
        <w:t xml:space="preserve"> </w:t>
      </w:r>
    </w:p>
    <w:p w14:paraId="3BFF1980" w14:textId="5DBBDC02" w:rsidR="002A2D21" w:rsidRPr="003369C0" w:rsidRDefault="002A2D21" w:rsidP="002A2D21">
      <w:pPr>
        <w:pStyle w:val="Bibliography"/>
        <w:spacing w:line="276" w:lineRule="auto"/>
        <w:rPr>
          <w:rFonts w:ascii="Arial" w:hAnsi="Arial" w:cs="Arial"/>
        </w:rPr>
      </w:pPr>
      <w:r w:rsidRPr="003369C0">
        <w:rPr>
          <w:rFonts w:ascii="Arial" w:hAnsi="Arial" w:cs="Arial"/>
        </w:rPr>
        <w:t xml:space="preserve">Hobday, A. J., </w:t>
      </w:r>
      <w:r w:rsidR="00865675" w:rsidRPr="003369C0">
        <w:rPr>
          <w:rFonts w:ascii="Arial" w:hAnsi="Arial" w:cs="Arial"/>
        </w:rPr>
        <w:t>J. R.</w:t>
      </w:r>
      <w:r w:rsidR="00865675">
        <w:rPr>
          <w:rFonts w:ascii="Arial" w:hAnsi="Arial" w:cs="Arial"/>
        </w:rPr>
        <w:t xml:space="preserve"> </w:t>
      </w:r>
      <w:r w:rsidRPr="003369C0">
        <w:rPr>
          <w:rFonts w:ascii="Arial" w:hAnsi="Arial" w:cs="Arial"/>
        </w:rPr>
        <w:t xml:space="preserve">Hartog, </w:t>
      </w:r>
      <w:r w:rsidR="00865675" w:rsidRPr="003369C0">
        <w:rPr>
          <w:rFonts w:ascii="Arial" w:hAnsi="Arial" w:cs="Arial"/>
        </w:rPr>
        <w:t>J. P.</w:t>
      </w:r>
      <w:r w:rsidRPr="003369C0">
        <w:rPr>
          <w:rFonts w:ascii="Arial" w:hAnsi="Arial" w:cs="Arial"/>
        </w:rPr>
        <w:t xml:space="preserve"> Manderson, </w:t>
      </w:r>
      <w:r w:rsidR="00865675" w:rsidRPr="003369C0">
        <w:rPr>
          <w:rFonts w:ascii="Arial" w:hAnsi="Arial" w:cs="Arial"/>
        </w:rPr>
        <w:t>K. E.</w:t>
      </w:r>
      <w:r w:rsidRPr="003369C0">
        <w:rPr>
          <w:rFonts w:ascii="Arial" w:hAnsi="Arial" w:cs="Arial"/>
        </w:rPr>
        <w:t xml:space="preserve"> Mills, </w:t>
      </w:r>
      <w:r w:rsidR="00865675" w:rsidRPr="003369C0">
        <w:rPr>
          <w:rFonts w:ascii="Arial" w:hAnsi="Arial" w:cs="Arial"/>
        </w:rPr>
        <w:t>M. J.</w:t>
      </w:r>
      <w:r w:rsidRPr="003369C0">
        <w:rPr>
          <w:rFonts w:ascii="Arial" w:hAnsi="Arial" w:cs="Arial"/>
        </w:rPr>
        <w:t xml:space="preserve"> Oliver, </w:t>
      </w:r>
      <w:r w:rsidR="00865675" w:rsidRPr="003369C0">
        <w:rPr>
          <w:rFonts w:ascii="Arial" w:hAnsi="Arial" w:cs="Arial"/>
        </w:rPr>
        <w:t>A. J.</w:t>
      </w:r>
      <w:r w:rsidRPr="003369C0">
        <w:rPr>
          <w:rFonts w:ascii="Arial" w:hAnsi="Arial" w:cs="Arial"/>
        </w:rPr>
        <w:t xml:space="preserve"> Pershing, </w:t>
      </w:r>
      <w:r w:rsidR="00865675">
        <w:rPr>
          <w:rFonts w:ascii="Arial" w:hAnsi="Arial" w:cs="Arial"/>
        </w:rPr>
        <w:t xml:space="preserve">and </w:t>
      </w:r>
      <w:r w:rsidR="00865675" w:rsidRPr="003369C0">
        <w:rPr>
          <w:rFonts w:ascii="Arial" w:hAnsi="Arial" w:cs="Arial"/>
        </w:rPr>
        <w:t>S</w:t>
      </w:r>
      <w:r w:rsidR="00865675">
        <w:rPr>
          <w:rFonts w:ascii="Arial" w:hAnsi="Arial" w:cs="Arial"/>
        </w:rPr>
        <w:t>.</w:t>
      </w:r>
      <w:r w:rsidR="00865675" w:rsidRPr="003369C0">
        <w:rPr>
          <w:rFonts w:ascii="Arial" w:hAnsi="Arial" w:cs="Arial"/>
        </w:rPr>
        <w:t xml:space="preserve"> </w:t>
      </w:r>
      <w:r w:rsidRPr="003369C0">
        <w:rPr>
          <w:rFonts w:ascii="Arial" w:hAnsi="Arial" w:cs="Arial"/>
        </w:rPr>
        <w:t xml:space="preserve">Siedlecki. 2019. Ethical considerations and unanticipated consequences associated with ecological forecasting for marine resources. </w:t>
      </w:r>
      <w:r w:rsidRPr="00865675">
        <w:rPr>
          <w:rFonts w:ascii="Arial" w:hAnsi="Arial" w:cs="Arial"/>
        </w:rPr>
        <w:t>ICES Journal of Marine Science</w:t>
      </w:r>
      <w:r w:rsidRPr="003369C0">
        <w:rPr>
          <w:rFonts w:ascii="Arial" w:hAnsi="Arial" w:cs="Arial"/>
        </w:rPr>
        <w:t xml:space="preserve"> </w:t>
      </w:r>
      <w:r w:rsidRPr="00865675">
        <w:rPr>
          <w:rFonts w:ascii="Arial" w:hAnsi="Arial" w:cs="Arial"/>
        </w:rPr>
        <w:t>76</w:t>
      </w:r>
      <w:r w:rsidR="00865675">
        <w:rPr>
          <w:rFonts w:ascii="Arial" w:hAnsi="Arial" w:cs="Arial"/>
        </w:rPr>
        <w:t>:</w:t>
      </w:r>
      <w:r w:rsidRPr="003369C0">
        <w:rPr>
          <w:rFonts w:ascii="Arial" w:hAnsi="Arial" w:cs="Arial"/>
        </w:rPr>
        <w:t xml:space="preserve">1244–1256. </w:t>
      </w:r>
      <w:hyperlink r:id="rId18" w:history="1">
        <w:r w:rsidR="00865675" w:rsidRPr="00C175DA">
          <w:rPr>
            <w:rStyle w:val="Hyperlink"/>
            <w:rFonts w:ascii="Arial" w:hAnsi="Arial" w:cs="Arial"/>
          </w:rPr>
          <w:t>https://doi.org/10.1093/icesjms/fsy210</w:t>
        </w:r>
      </w:hyperlink>
      <w:r w:rsidR="00865675">
        <w:rPr>
          <w:rFonts w:ascii="Arial" w:hAnsi="Arial" w:cs="Arial"/>
        </w:rPr>
        <w:t xml:space="preserve"> </w:t>
      </w:r>
    </w:p>
    <w:p w14:paraId="44822A74" w14:textId="102D7DD7" w:rsidR="002A2D21" w:rsidRPr="003369C0" w:rsidRDefault="002A2D21" w:rsidP="003369C0">
      <w:pPr>
        <w:pStyle w:val="Bibliography"/>
        <w:spacing w:line="240" w:lineRule="auto"/>
        <w:rPr>
          <w:rFonts w:ascii="Arial" w:hAnsi="Arial" w:cs="Arial"/>
        </w:rPr>
      </w:pPr>
      <w:r w:rsidRPr="003369C0">
        <w:rPr>
          <w:rFonts w:ascii="Arial" w:hAnsi="Arial" w:cs="Arial"/>
        </w:rPr>
        <w:t xml:space="preserve">Payne, M. R., </w:t>
      </w:r>
      <w:r w:rsidR="003369C0" w:rsidRPr="003369C0">
        <w:rPr>
          <w:rFonts w:ascii="Arial" w:hAnsi="Arial" w:cs="Arial"/>
        </w:rPr>
        <w:t>A. J.</w:t>
      </w:r>
      <w:r w:rsidR="003369C0">
        <w:rPr>
          <w:rFonts w:ascii="Arial" w:hAnsi="Arial" w:cs="Arial"/>
        </w:rPr>
        <w:t xml:space="preserve"> </w:t>
      </w:r>
      <w:r w:rsidRPr="003369C0">
        <w:rPr>
          <w:rFonts w:ascii="Arial" w:hAnsi="Arial" w:cs="Arial"/>
        </w:rPr>
        <w:t xml:space="preserve">Hobday, </w:t>
      </w:r>
      <w:r w:rsidR="003369C0" w:rsidRPr="003369C0">
        <w:rPr>
          <w:rFonts w:ascii="Arial" w:hAnsi="Arial" w:cs="Arial"/>
        </w:rPr>
        <w:t>B. R.</w:t>
      </w:r>
      <w:r w:rsidR="003369C0">
        <w:rPr>
          <w:rFonts w:ascii="Arial" w:hAnsi="Arial" w:cs="Arial"/>
        </w:rPr>
        <w:t xml:space="preserve"> </w:t>
      </w:r>
      <w:proofErr w:type="spellStart"/>
      <w:r w:rsidRPr="003369C0">
        <w:rPr>
          <w:rFonts w:ascii="Arial" w:hAnsi="Arial" w:cs="Arial"/>
        </w:rPr>
        <w:t>MacKenzie</w:t>
      </w:r>
      <w:proofErr w:type="spellEnd"/>
      <w:r w:rsidRPr="003369C0">
        <w:rPr>
          <w:rFonts w:ascii="Arial" w:hAnsi="Arial" w:cs="Arial"/>
        </w:rPr>
        <w:t xml:space="preserve">, </w:t>
      </w:r>
      <w:r w:rsidR="003369C0" w:rsidRPr="003369C0">
        <w:rPr>
          <w:rFonts w:ascii="Arial" w:hAnsi="Arial" w:cs="Arial"/>
        </w:rPr>
        <w:t>D.</w:t>
      </w:r>
      <w:r w:rsidRPr="003369C0">
        <w:rPr>
          <w:rFonts w:ascii="Arial" w:hAnsi="Arial" w:cs="Arial"/>
        </w:rPr>
        <w:t xml:space="preserve"> Tommasi, </w:t>
      </w:r>
      <w:r w:rsidR="003369C0" w:rsidRPr="003369C0">
        <w:rPr>
          <w:rFonts w:ascii="Arial" w:hAnsi="Arial" w:cs="Arial"/>
        </w:rPr>
        <w:t>D. P.</w:t>
      </w:r>
      <w:r w:rsidR="003369C0">
        <w:rPr>
          <w:rFonts w:ascii="Arial" w:hAnsi="Arial" w:cs="Arial"/>
        </w:rPr>
        <w:t xml:space="preserve"> </w:t>
      </w:r>
      <w:r w:rsidRPr="003369C0">
        <w:rPr>
          <w:rFonts w:ascii="Arial" w:hAnsi="Arial" w:cs="Arial"/>
        </w:rPr>
        <w:t xml:space="preserve">Dempsey, </w:t>
      </w:r>
      <w:r w:rsidR="003369C0" w:rsidRPr="003369C0">
        <w:rPr>
          <w:rFonts w:ascii="Arial" w:hAnsi="Arial" w:cs="Arial"/>
        </w:rPr>
        <w:t>S. M. M.</w:t>
      </w:r>
      <w:r w:rsidR="003369C0">
        <w:rPr>
          <w:rFonts w:ascii="Arial" w:hAnsi="Arial" w:cs="Arial"/>
        </w:rPr>
        <w:t xml:space="preserve"> </w:t>
      </w:r>
      <w:proofErr w:type="spellStart"/>
      <w:r w:rsidRPr="003369C0">
        <w:rPr>
          <w:rFonts w:ascii="Arial" w:hAnsi="Arial" w:cs="Arial"/>
        </w:rPr>
        <w:t>Fässler</w:t>
      </w:r>
      <w:proofErr w:type="spellEnd"/>
      <w:r w:rsidRPr="003369C0">
        <w:rPr>
          <w:rFonts w:ascii="Arial" w:hAnsi="Arial" w:cs="Arial"/>
        </w:rPr>
        <w:t xml:space="preserve">, </w:t>
      </w:r>
      <w:r w:rsidR="003369C0" w:rsidRPr="003369C0">
        <w:rPr>
          <w:rFonts w:ascii="Arial" w:hAnsi="Arial" w:cs="Arial"/>
        </w:rPr>
        <w:t>A. C. Haynie, R. Ji, G. Liu,</w:t>
      </w:r>
      <w:r w:rsidR="003369C0">
        <w:rPr>
          <w:rFonts w:ascii="Arial" w:hAnsi="Arial" w:cs="Arial"/>
        </w:rPr>
        <w:t xml:space="preserve"> </w:t>
      </w:r>
      <w:r w:rsidR="003369C0" w:rsidRPr="003369C0">
        <w:rPr>
          <w:rFonts w:ascii="Arial" w:hAnsi="Arial" w:cs="Arial"/>
        </w:rPr>
        <w:t>P. D. Lynch, D. Matei, A. K. Miesner, K. E. Mills,</w:t>
      </w:r>
      <w:r w:rsidR="003369C0">
        <w:rPr>
          <w:rFonts w:ascii="Arial" w:hAnsi="Arial" w:cs="Arial"/>
        </w:rPr>
        <w:t xml:space="preserve"> </w:t>
      </w:r>
      <w:r w:rsidR="003369C0" w:rsidRPr="003369C0">
        <w:rPr>
          <w:rFonts w:ascii="Arial" w:hAnsi="Arial" w:cs="Arial"/>
        </w:rPr>
        <w:t xml:space="preserve">K. O. </w:t>
      </w:r>
      <w:proofErr w:type="gramStart"/>
      <w:r w:rsidR="003369C0" w:rsidRPr="003369C0">
        <w:rPr>
          <w:rFonts w:ascii="Arial" w:hAnsi="Arial" w:cs="Arial"/>
        </w:rPr>
        <w:t>Strand</w:t>
      </w:r>
      <w:proofErr w:type="gramEnd"/>
      <w:r w:rsidR="003369C0" w:rsidRPr="003369C0">
        <w:rPr>
          <w:rFonts w:ascii="Arial" w:hAnsi="Arial" w:cs="Arial"/>
        </w:rPr>
        <w:t xml:space="preserve"> and E. Villarino</w:t>
      </w:r>
      <w:r w:rsidR="003369C0">
        <w:rPr>
          <w:rFonts w:ascii="Arial" w:hAnsi="Arial" w:cs="Arial"/>
        </w:rPr>
        <w:t xml:space="preserve">. </w:t>
      </w:r>
      <w:r w:rsidRPr="003369C0">
        <w:rPr>
          <w:rFonts w:ascii="Arial" w:hAnsi="Arial" w:cs="Arial"/>
        </w:rPr>
        <w:t xml:space="preserve">2017. </w:t>
      </w:r>
      <w:r w:rsidR="003369C0">
        <w:rPr>
          <w:rFonts w:ascii="Arial" w:hAnsi="Arial" w:cs="Arial"/>
        </w:rPr>
        <w:t>L</w:t>
      </w:r>
      <w:r w:rsidR="003369C0" w:rsidRPr="003369C0">
        <w:rPr>
          <w:rFonts w:ascii="Arial" w:hAnsi="Arial" w:cs="Arial"/>
        </w:rPr>
        <w:t>essons from the first generation of marine ecological forecast products</w:t>
      </w:r>
      <w:r w:rsidRPr="003369C0">
        <w:rPr>
          <w:rFonts w:ascii="Arial" w:hAnsi="Arial" w:cs="Arial"/>
        </w:rPr>
        <w:t>. Frontiers in Marine Science 4</w:t>
      </w:r>
      <w:r w:rsidR="003369C0">
        <w:rPr>
          <w:rFonts w:ascii="Arial" w:hAnsi="Arial" w:cs="Arial"/>
        </w:rPr>
        <w:t>:</w:t>
      </w:r>
      <w:r w:rsidRPr="003369C0">
        <w:rPr>
          <w:rFonts w:ascii="Arial" w:hAnsi="Arial" w:cs="Arial"/>
        </w:rPr>
        <w:t xml:space="preserve">289. </w:t>
      </w:r>
      <w:hyperlink r:id="rId19" w:history="1">
        <w:r w:rsidR="003369C0" w:rsidRPr="00C175DA">
          <w:rPr>
            <w:rStyle w:val="Hyperlink"/>
            <w:rFonts w:ascii="Arial" w:hAnsi="Arial" w:cs="Arial"/>
          </w:rPr>
          <w:t>https://doi.org/10.3389/fmars.2017.00289</w:t>
        </w:r>
      </w:hyperlink>
      <w:r w:rsidR="003369C0">
        <w:rPr>
          <w:rFonts w:ascii="Arial" w:hAnsi="Arial" w:cs="Arial"/>
        </w:rPr>
        <w:t xml:space="preserve"> </w:t>
      </w:r>
    </w:p>
    <w:p w14:paraId="3D36B2B9" w14:textId="3F9663F0" w:rsidR="002B5C5F" w:rsidRPr="003369C0" w:rsidRDefault="002B5C5F" w:rsidP="002A2D21">
      <w:pPr>
        <w:rPr>
          <w:rFonts w:ascii="Arial" w:hAnsi="Arial" w:cs="Arial"/>
          <w:sz w:val="32"/>
          <w:szCs w:val="32"/>
        </w:rPr>
      </w:pPr>
    </w:p>
    <w:sectPr w:rsidR="002B5C5F" w:rsidRPr="003369C0" w:rsidSect="00F40047">
      <w:headerReference w:type="default" r:id="rId20"/>
      <w:footerReference w:type="default" r:id="rId2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1DEE" w14:textId="77777777" w:rsidR="00A65785" w:rsidRDefault="00A65785">
      <w:pPr>
        <w:spacing w:line="240" w:lineRule="auto"/>
      </w:pPr>
      <w:r>
        <w:separator/>
      </w:r>
    </w:p>
  </w:endnote>
  <w:endnote w:type="continuationSeparator" w:id="0">
    <w:p w14:paraId="556F0A5F" w14:textId="77777777" w:rsidR="00A65785" w:rsidRDefault="00A65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F204" w14:textId="54FCF253" w:rsidR="003369C0" w:rsidRPr="00714291" w:rsidRDefault="003369C0" w:rsidP="003369C0">
    <w:pPr>
      <w:pStyle w:val="Header"/>
      <w:rPr>
        <w:rFonts w:ascii="Arial" w:hAnsi="Arial" w:cs="Arial"/>
      </w:rPr>
    </w:pPr>
  </w:p>
  <w:p w14:paraId="24EADCE2" w14:textId="65D519A4" w:rsidR="003369C0" w:rsidRPr="003369C0" w:rsidRDefault="003369C0" w:rsidP="003369C0">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19 © 2023</w:t>
    </w:r>
    <w:r w:rsidRPr="00930B77">
      <w:rPr>
        <w:rFonts w:ascii="Arial" w:hAnsi="Arial" w:cs="Arial"/>
        <w:sz w:val="20"/>
      </w:rPr>
      <w:t xml:space="preserve"> –</w:t>
    </w:r>
    <w:r>
      <w:rPr>
        <w:rFonts w:ascii="Arial" w:hAnsi="Arial" w:cs="Arial"/>
        <w:sz w:val="20"/>
      </w:rPr>
      <w:t xml:space="preserve"> </w:t>
    </w:r>
    <w:r w:rsidRPr="00A57FC3">
      <w:rPr>
        <w:rFonts w:ascii="Arial" w:hAnsi="Arial" w:cs="Arial"/>
        <w:sz w:val="20"/>
      </w:rPr>
      <w:t xml:space="preserve">Lewis, Howard, Koren, Kowalski, McLachlan, Peters, </w:t>
    </w:r>
    <w:r w:rsidR="00232FEA" w:rsidRPr="00A57FC3">
      <w:rPr>
        <w:rFonts w:ascii="Arial" w:hAnsi="Arial" w:cs="Arial"/>
        <w:sz w:val="20"/>
      </w:rPr>
      <w:t>Smies</w:t>
    </w:r>
    <w:r w:rsidR="00232FEA">
      <w:rPr>
        <w:rFonts w:ascii="Arial" w:hAnsi="Arial" w:cs="Arial"/>
        <w:sz w:val="20"/>
      </w:rPr>
      <w:t>, &amp;</w:t>
    </w:r>
    <w:r w:rsidR="00232FEA" w:rsidRPr="00A57FC3">
      <w:rPr>
        <w:rFonts w:ascii="Arial" w:hAnsi="Arial" w:cs="Arial"/>
        <w:sz w:val="20"/>
      </w:rPr>
      <w:t xml:space="preserve"> </w:t>
    </w:r>
    <w:r w:rsidRPr="00A57FC3">
      <w:rPr>
        <w:rFonts w:ascii="Arial" w:hAnsi="Arial" w:cs="Arial"/>
        <w:sz w:val="20"/>
      </w:rPr>
      <w:t>Tabares</w:t>
    </w:r>
    <w:r w:rsidRPr="00BF0F08">
      <w:rPr>
        <w:rFonts w:ascii="Arial" w:hAnsi="Arial" w:cs="Arial"/>
        <w:sz w:val="20"/>
      </w:rPr>
      <w:t>. </w:t>
    </w:r>
    <w:hyperlink r:id="rId1" w:history="1">
      <w:r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w:t>
    </w:r>
    <w:r>
      <w:rPr>
        <w:rFonts w:ascii="Arial" w:hAnsi="Arial" w:cs="Arial"/>
        <w:sz w:val="20"/>
      </w:rPr>
      <w:t>s</w:t>
    </w:r>
    <w:r w:rsidRPr="00930B77">
      <w:rPr>
        <w:rFonts w:ascii="Arial" w:hAnsi="Arial" w:cs="Arial"/>
        <w:sz w:val="20"/>
      </w:rPr>
      <w:t>://tiee.esa.org).</w:t>
    </w:r>
  </w:p>
  <w:p w14:paraId="0A816C12" w14:textId="3356D309" w:rsidR="002B5C5F" w:rsidRDefault="002B5C5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0B28" w14:textId="77777777" w:rsidR="00A65785" w:rsidRDefault="00A65785">
      <w:pPr>
        <w:spacing w:line="240" w:lineRule="auto"/>
      </w:pPr>
      <w:r>
        <w:separator/>
      </w:r>
    </w:p>
  </w:footnote>
  <w:footnote w:type="continuationSeparator" w:id="0">
    <w:p w14:paraId="5924C5B1" w14:textId="77777777" w:rsidR="00A65785" w:rsidRDefault="00A65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75B5" w14:textId="77777777" w:rsidR="003369C0" w:rsidRPr="00EF21A5" w:rsidRDefault="003369C0" w:rsidP="003369C0">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2</w:t>
    </w:r>
    <w:r w:rsidRPr="00EF21A5">
      <w:rPr>
        <w:rFonts w:ascii="Arial" w:hAnsi="Arial"/>
        <w:sz w:val="20"/>
      </w:rPr>
      <w:fldChar w:fldCharType="end"/>
    </w:r>
    <w:r w:rsidRPr="00EF21A5">
      <w:rPr>
        <w:rFonts w:ascii="Arial" w:hAnsi="Arial"/>
        <w:sz w:val="20"/>
      </w:rPr>
      <w:t xml:space="preserve"> -</w:t>
    </w:r>
  </w:p>
  <w:p w14:paraId="3A01689C" w14:textId="77777777" w:rsidR="003369C0" w:rsidRPr="00CF1243" w:rsidRDefault="003369C0" w:rsidP="003369C0">
    <w:pPr>
      <w:pStyle w:val="Header"/>
      <w:rPr>
        <w:rFonts w:ascii="Arial" w:hAnsi="Arial"/>
      </w:rPr>
    </w:pPr>
    <w:r>
      <w:rPr>
        <w:rFonts w:ascii="Arial" w:hAnsi="Arial"/>
        <w:sz w:val="48"/>
      </w:rPr>
      <w:t>TIEE</w:t>
    </w:r>
  </w:p>
  <w:p w14:paraId="631709ED" w14:textId="77777777" w:rsidR="003369C0" w:rsidRDefault="003369C0" w:rsidP="003369C0">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19, December 2023</w:t>
    </w:r>
  </w:p>
  <w:p w14:paraId="45C51283" w14:textId="77777777" w:rsidR="003369C0" w:rsidRDefault="00336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11A"/>
    <w:multiLevelType w:val="multilevel"/>
    <w:tmpl w:val="03CC0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40221"/>
    <w:multiLevelType w:val="multilevel"/>
    <w:tmpl w:val="C604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B2418F"/>
    <w:multiLevelType w:val="multilevel"/>
    <w:tmpl w:val="B9604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3212E1"/>
    <w:multiLevelType w:val="multilevel"/>
    <w:tmpl w:val="0ACA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760F0"/>
    <w:multiLevelType w:val="multilevel"/>
    <w:tmpl w:val="659C7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57F35"/>
    <w:multiLevelType w:val="multilevel"/>
    <w:tmpl w:val="F1EA3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EE4359"/>
    <w:multiLevelType w:val="multilevel"/>
    <w:tmpl w:val="F84E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F41277"/>
    <w:multiLevelType w:val="multilevel"/>
    <w:tmpl w:val="0D168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264B8C"/>
    <w:multiLevelType w:val="multilevel"/>
    <w:tmpl w:val="129430CC"/>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D8B0E43"/>
    <w:multiLevelType w:val="multilevel"/>
    <w:tmpl w:val="892CE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E307B2"/>
    <w:multiLevelType w:val="multilevel"/>
    <w:tmpl w:val="D4623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350BE8"/>
    <w:multiLevelType w:val="multilevel"/>
    <w:tmpl w:val="DFC8A842"/>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DD44DC1"/>
    <w:multiLevelType w:val="multilevel"/>
    <w:tmpl w:val="38F0E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1D471A"/>
    <w:multiLevelType w:val="multilevel"/>
    <w:tmpl w:val="D7045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ECD3C9E"/>
    <w:multiLevelType w:val="multilevel"/>
    <w:tmpl w:val="51465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C8647A"/>
    <w:multiLevelType w:val="multilevel"/>
    <w:tmpl w:val="B7607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037F66"/>
    <w:multiLevelType w:val="multilevel"/>
    <w:tmpl w:val="8634F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F223D6"/>
    <w:multiLevelType w:val="multilevel"/>
    <w:tmpl w:val="E280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6F61F3"/>
    <w:multiLevelType w:val="multilevel"/>
    <w:tmpl w:val="F9C49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9451F74"/>
    <w:multiLevelType w:val="multilevel"/>
    <w:tmpl w:val="D9F0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547149"/>
    <w:multiLevelType w:val="multilevel"/>
    <w:tmpl w:val="76D2E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9E34FF6"/>
    <w:multiLevelType w:val="multilevel"/>
    <w:tmpl w:val="C19AB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0076069"/>
    <w:multiLevelType w:val="multilevel"/>
    <w:tmpl w:val="DAF44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464BAF"/>
    <w:multiLevelType w:val="multilevel"/>
    <w:tmpl w:val="807EF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0701E35"/>
    <w:multiLevelType w:val="multilevel"/>
    <w:tmpl w:val="05C4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C13667"/>
    <w:multiLevelType w:val="multilevel"/>
    <w:tmpl w:val="A094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B65C8D"/>
    <w:multiLevelType w:val="multilevel"/>
    <w:tmpl w:val="C0D2B5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A5125AB"/>
    <w:multiLevelType w:val="multilevel"/>
    <w:tmpl w:val="B342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947151"/>
    <w:multiLevelType w:val="multilevel"/>
    <w:tmpl w:val="ED30F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F42392A"/>
    <w:multiLevelType w:val="multilevel"/>
    <w:tmpl w:val="5EC89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5762D56"/>
    <w:multiLevelType w:val="multilevel"/>
    <w:tmpl w:val="08120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00480C"/>
    <w:multiLevelType w:val="multilevel"/>
    <w:tmpl w:val="90582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1327DE"/>
    <w:multiLevelType w:val="multilevel"/>
    <w:tmpl w:val="6434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A26D76"/>
    <w:multiLevelType w:val="multilevel"/>
    <w:tmpl w:val="3EE8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CF428A6"/>
    <w:multiLevelType w:val="multilevel"/>
    <w:tmpl w:val="202E0E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F723715"/>
    <w:multiLevelType w:val="multilevel"/>
    <w:tmpl w:val="D062E3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19A6266"/>
    <w:multiLevelType w:val="multilevel"/>
    <w:tmpl w:val="6B84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00479E"/>
    <w:multiLevelType w:val="multilevel"/>
    <w:tmpl w:val="98D0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027B9E"/>
    <w:multiLevelType w:val="multilevel"/>
    <w:tmpl w:val="717AF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685711"/>
    <w:multiLevelType w:val="multilevel"/>
    <w:tmpl w:val="BB449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C867F67"/>
    <w:multiLevelType w:val="multilevel"/>
    <w:tmpl w:val="BA0AA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D0197A"/>
    <w:multiLevelType w:val="multilevel"/>
    <w:tmpl w:val="2E107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0601C3"/>
    <w:multiLevelType w:val="multilevel"/>
    <w:tmpl w:val="71009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7192036">
    <w:abstractNumId w:val="31"/>
  </w:num>
  <w:num w:numId="2" w16cid:durableId="1529099590">
    <w:abstractNumId w:val="5"/>
  </w:num>
  <w:num w:numId="3" w16cid:durableId="616836075">
    <w:abstractNumId w:val="35"/>
  </w:num>
  <w:num w:numId="4" w16cid:durableId="1416904892">
    <w:abstractNumId w:val="4"/>
  </w:num>
  <w:num w:numId="5" w16cid:durableId="325667488">
    <w:abstractNumId w:val="15"/>
  </w:num>
  <w:num w:numId="6" w16cid:durableId="1418137078">
    <w:abstractNumId w:val="12"/>
  </w:num>
  <w:num w:numId="7" w16cid:durableId="54278511">
    <w:abstractNumId w:val="8"/>
  </w:num>
  <w:num w:numId="8" w16cid:durableId="1138303207">
    <w:abstractNumId w:val="17"/>
  </w:num>
  <w:num w:numId="9" w16cid:durableId="344480682">
    <w:abstractNumId w:val="36"/>
  </w:num>
  <w:num w:numId="10" w16cid:durableId="489297152">
    <w:abstractNumId w:val="30"/>
  </w:num>
  <w:num w:numId="11" w16cid:durableId="2117360492">
    <w:abstractNumId w:val="24"/>
  </w:num>
  <w:num w:numId="12" w16cid:durableId="1411658660">
    <w:abstractNumId w:val="11"/>
  </w:num>
  <w:num w:numId="13" w16cid:durableId="765735976">
    <w:abstractNumId w:val="27"/>
  </w:num>
  <w:num w:numId="14" w16cid:durableId="114370547">
    <w:abstractNumId w:val="16"/>
  </w:num>
  <w:num w:numId="15" w16cid:durableId="1077554720">
    <w:abstractNumId w:val="9"/>
  </w:num>
  <w:num w:numId="16" w16cid:durableId="58947440">
    <w:abstractNumId w:val="10"/>
  </w:num>
  <w:num w:numId="17" w16cid:durableId="1836451257">
    <w:abstractNumId w:val="3"/>
  </w:num>
  <w:num w:numId="18" w16cid:durableId="368378269">
    <w:abstractNumId w:val="1"/>
  </w:num>
  <w:num w:numId="19" w16cid:durableId="669793872">
    <w:abstractNumId w:val="22"/>
  </w:num>
  <w:num w:numId="20" w16cid:durableId="469053693">
    <w:abstractNumId w:val="14"/>
  </w:num>
  <w:num w:numId="21" w16cid:durableId="1483735223">
    <w:abstractNumId w:val="37"/>
  </w:num>
  <w:num w:numId="22" w16cid:durableId="262810709">
    <w:abstractNumId w:val="7"/>
  </w:num>
  <w:num w:numId="23" w16cid:durableId="583488235">
    <w:abstractNumId w:val="20"/>
  </w:num>
  <w:num w:numId="24" w16cid:durableId="318316483">
    <w:abstractNumId w:val="39"/>
  </w:num>
  <w:num w:numId="25" w16cid:durableId="1184399041">
    <w:abstractNumId w:val="2"/>
  </w:num>
  <w:num w:numId="26" w16cid:durableId="993990069">
    <w:abstractNumId w:val="33"/>
  </w:num>
  <w:num w:numId="27" w16cid:durableId="509564331">
    <w:abstractNumId w:val="29"/>
  </w:num>
  <w:num w:numId="28" w16cid:durableId="554394046">
    <w:abstractNumId w:val="32"/>
  </w:num>
  <w:num w:numId="29" w16cid:durableId="1695572105">
    <w:abstractNumId w:val="6"/>
  </w:num>
  <w:num w:numId="30" w16cid:durableId="254243363">
    <w:abstractNumId w:val="13"/>
  </w:num>
  <w:num w:numId="31" w16cid:durableId="1535533532">
    <w:abstractNumId w:val="38"/>
  </w:num>
  <w:num w:numId="32" w16cid:durableId="1662347580">
    <w:abstractNumId w:val="23"/>
  </w:num>
  <w:num w:numId="33" w16cid:durableId="476143587">
    <w:abstractNumId w:val="18"/>
  </w:num>
  <w:num w:numId="34" w16cid:durableId="1225220733">
    <w:abstractNumId w:val="0"/>
  </w:num>
  <w:num w:numId="35" w16cid:durableId="819343239">
    <w:abstractNumId w:val="34"/>
  </w:num>
  <w:num w:numId="36" w16cid:durableId="1974022698">
    <w:abstractNumId w:val="40"/>
  </w:num>
  <w:num w:numId="37" w16cid:durableId="1920208172">
    <w:abstractNumId w:val="28"/>
  </w:num>
  <w:num w:numId="38" w16cid:durableId="284697982">
    <w:abstractNumId w:val="19"/>
  </w:num>
  <w:num w:numId="39" w16cid:durableId="313876462">
    <w:abstractNumId w:val="26"/>
  </w:num>
  <w:num w:numId="40" w16cid:durableId="588344746">
    <w:abstractNumId w:val="21"/>
  </w:num>
  <w:num w:numId="41" w16cid:durableId="1502230867">
    <w:abstractNumId w:val="41"/>
  </w:num>
  <w:num w:numId="42" w16cid:durableId="1619676584">
    <w:abstractNumId w:val="25"/>
  </w:num>
  <w:num w:numId="43" w16cid:durableId="10153460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5F"/>
    <w:rsid w:val="00232FEA"/>
    <w:rsid w:val="002A2D21"/>
    <w:rsid w:val="002B5C5F"/>
    <w:rsid w:val="003369C0"/>
    <w:rsid w:val="00372F44"/>
    <w:rsid w:val="00403EAD"/>
    <w:rsid w:val="00454E6F"/>
    <w:rsid w:val="006205E8"/>
    <w:rsid w:val="006D54FD"/>
    <w:rsid w:val="008149AD"/>
    <w:rsid w:val="00865675"/>
    <w:rsid w:val="008E1264"/>
    <w:rsid w:val="008F1B22"/>
    <w:rsid w:val="00921F14"/>
    <w:rsid w:val="0093329A"/>
    <w:rsid w:val="00A07EDC"/>
    <w:rsid w:val="00A65785"/>
    <w:rsid w:val="00CD0B71"/>
    <w:rsid w:val="00F40047"/>
    <w:rsid w:val="00F92DBC"/>
    <w:rsid w:val="00FD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95E6"/>
  <w15:docId w15:val="{9467D304-A192-7647-91E0-C0321227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F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F24C4"/>
    <w:rPr>
      <w:b/>
      <w:bCs/>
    </w:rPr>
  </w:style>
  <w:style w:type="character" w:customStyle="1" w:styleId="CommentSubjectChar">
    <w:name w:val="Comment Subject Char"/>
    <w:basedOn w:val="CommentTextChar"/>
    <w:link w:val="CommentSubject"/>
    <w:uiPriority w:val="99"/>
    <w:semiHidden/>
    <w:rsid w:val="00CF24C4"/>
    <w:rPr>
      <w:b/>
      <w:bCs/>
      <w:sz w:val="20"/>
      <w:szCs w:val="20"/>
    </w:rPr>
  </w:style>
  <w:style w:type="character" w:styleId="Hyperlink">
    <w:name w:val="Hyperlink"/>
    <w:basedOn w:val="DefaultParagraphFont"/>
    <w:uiPriority w:val="99"/>
    <w:unhideWhenUsed/>
    <w:rsid w:val="00CF24C4"/>
    <w:rPr>
      <w:color w:val="0000FF" w:themeColor="hyperlink"/>
      <w:u w:val="single"/>
    </w:rPr>
  </w:style>
  <w:style w:type="character" w:styleId="UnresolvedMention">
    <w:name w:val="Unresolved Mention"/>
    <w:basedOn w:val="DefaultParagraphFont"/>
    <w:uiPriority w:val="99"/>
    <w:semiHidden/>
    <w:unhideWhenUsed/>
    <w:rsid w:val="00CF24C4"/>
    <w:rPr>
      <w:color w:val="605E5C"/>
      <w:shd w:val="clear" w:color="auto" w:fill="E1DFDD"/>
    </w:rPr>
  </w:style>
  <w:style w:type="paragraph" w:styleId="ListParagraph">
    <w:name w:val="List Paragraph"/>
    <w:basedOn w:val="Normal"/>
    <w:uiPriority w:val="34"/>
    <w:qFormat/>
    <w:rsid w:val="00CF24C4"/>
    <w:pPr>
      <w:ind w:left="720"/>
      <w:contextualSpacing/>
    </w:pPr>
  </w:style>
  <w:style w:type="numbering" w:customStyle="1" w:styleId="CurrentList1">
    <w:name w:val="Current List1"/>
    <w:uiPriority w:val="99"/>
    <w:rsid w:val="002E4984"/>
  </w:style>
  <w:style w:type="paragraph" w:styleId="Bibliography">
    <w:name w:val="Bibliography"/>
    <w:basedOn w:val="Normal"/>
    <w:next w:val="Normal"/>
    <w:uiPriority w:val="37"/>
    <w:unhideWhenUsed/>
    <w:rsid w:val="00784918"/>
    <w:pPr>
      <w:tabs>
        <w:tab w:val="left" w:pos="380"/>
      </w:tabs>
      <w:spacing w:line="480" w:lineRule="auto"/>
      <w:ind w:left="720" w:hanging="720"/>
    </w:pPr>
  </w:style>
  <w:style w:type="character" w:styleId="FollowedHyperlink">
    <w:name w:val="FollowedHyperlink"/>
    <w:basedOn w:val="DefaultParagraphFont"/>
    <w:uiPriority w:val="99"/>
    <w:semiHidden/>
    <w:unhideWhenUsed/>
    <w:rsid w:val="00944B16"/>
    <w:rPr>
      <w:color w:val="800080" w:themeColor="followedHyperlink"/>
      <w:u w:val="single"/>
    </w:rPr>
  </w:style>
  <w:style w:type="character" w:customStyle="1" w:styleId="Heading2Char">
    <w:name w:val="Heading 2 Char"/>
    <w:basedOn w:val="DefaultParagraphFont"/>
    <w:link w:val="Heading2"/>
    <w:uiPriority w:val="9"/>
    <w:rsid w:val="00BA5588"/>
    <w:rPr>
      <w:sz w:val="32"/>
      <w:szCs w:val="32"/>
    </w:rPr>
  </w:style>
  <w:style w:type="paragraph" w:styleId="Revision">
    <w:name w:val="Revision"/>
    <w:hidden/>
    <w:uiPriority w:val="99"/>
    <w:semiHidden/>
    <w:rsid w:val="00A72E71"/>
    <w:pPr>
      <w:spacing w:line="240" w:lineRule="auto"/>
    </w:pPr>
  </w:style>
  <w:style w:type="paragraph" w:styleId="BalloonText">
    <w:name w:val="Balloon Text"/>
    <w:basedOn w:val="Normal"/>
    <w:link w:val="BalloonTextChar"/>
    <w:uiPriority w:val="99"/>
    <w:semiHidden/>
    <w:unhideWhenUsed/>
    <w:rsid w:val="007C11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66"/>
    <w:rPr>
      <w:rFonts w:ascii="Segoe UI" w:hAnsi="Segoe UI" w:cs="Segoe UI"/>
      <w:sz w:val="18"/>
      <w:szCs w:val="18"/>
    </w:rPr>
  </w:style>
  <w:style w:type="character" w:styleId="LineNumber">
    <w:name w:val="line number"/>
    <w:basedOn w:val="DefaultParagraphFont"/>
    <w:uiPriority w:val="99"/>
    <w:semiHidden/>
    <w:unhideWhenUsed/>
    <w:rsid w:val="00D333F4"/>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69C0"/>
    <w:pPr>
      <w:tabs>
        <w:tab w:val="center" w:pos="4680"/>
        <w:tab w:val="right" w:pos="9360"/>
      </w:tabs>
      <w:spacing w:line="240" w:lineRule="auto"/>
    </w:pPr>
  </w:style>
  <w:style w:type="character" w:customStyle="1" w:styleId="HeaderChar">
    <w:name w:val="Header Char"/>
    <w:basedOn w:val="DefaultParagraphFont"/>
    <w:link w:val="Header"/>
    <w:uiPriority w:val="99"/>
    <w:rsid w:val="003369C0"/>
  </w:style>
  <w:style w:type="paragraph" w:styleId="Footer">
    <w:name w:val="footer"/>
    <w:basedOn w:val="Normal"/>
    <w:link w:val="FooterChar"/>
    <w:uiPriority w:val="99"/>
    <w:unhideWhenUsed/>
    <w:rsid w:val="003369C0"/>
    <w:pPr>
      <w:tabs>
        <w:tab w:val="center" w:pos="4680"/>
        <w:tab w:val="right" w:pos="9360"/>
      </w:tabs>
      <w:spacing w:line="240" w:lineRule="auto"/>
    </w:pPr>
  </w:style>
  <w:style w:type="character" w:customStyle="1" w:styleId="FooterChar">
    <w:name w:val="Footer Char"/>
    <w:basedOn w:val="DefaultParagraphFont"/>
    <w:link w:val="Footer"/>
    <w:uiPriority w:val="99"/>
    <w:rsid w:val="0033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ademic.oup.com/view-large/186875301" TargetMode="External"/><Relationship Id="rId13" Type="http://schemas.openxmlformats.org/officeDocument/2006/relationships/hyperlink" Target="https://doi.org/10.1007/s00442-016-3753-8" TargetMode="External"/><Relationship Id="rId18" Type="http://schemas.openxmlformats.org/officeDocument/2006/relationships/hyperlink" Target="https://doi.org/10.1093/icesjms/fsy2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commons.org/licenses/by/2.0/" TargetMode="External"/><Relationship Id="rId17" Type="http://schemas.openxmlformats.org/officeDocument/2006/relationships/hyperlink" Target="https://doi.org/10.1111/fog.12083" TargetMode="External"/><Relationship Id="rId2" Type="http://schemas.openxmlformats.org/officeDocument/2006/relationships/numbering" Target="numbering.xml"/><Relationship Id="rId16" Type="http://schemas.openxmlformats.org/officeDocument/2006/relationships/hyperlink" Target="https://doi.org/10.1016/j.tree.2008.01.0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122129153@N02/14655611846" TargetMode="External"/><Relationship Id="rId5" Type="http://schemas.openxmlformats.org/officeDocument/2006/relationships/webSettings" Target="webSettings.xml"/><Relationship Id="rId15" Type="http://schemas.openxmlformats.org/officeDocument/2006/relationships/hyperlink" Target="https://doi.org/10.1890/08-0964.1"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doi.org/10.3389/fmars.2017.00289" TargetMode="External"/><Relationship Id="rId4" Type="http://schemas.openxmlformats.org/officeDocument/2006/relationships/settings" Target="settings.xml"/><Relationship Id="rId9" Type="http://schemas.openxmlformats.org/officeDocument/2006/relationships/hyperlink" Target="https://doi.org/10.1093/icesjms/fsy210" TargetMode="External"/><Relationship Id="rId14" Type="http://schemas.openxmlformats.org/officeDocument/2006/relationships/hyperlink" Target="https://doi.org/10.1016/j.cub.2021.08.06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Zhuge3TgmTlvxQgwsos7WAC0Zw==">CgMxLjAaGgoBMBIVChMIBCoPCgtBQUFBX1NyMVUwVRABGhoKATESFQoTCAQqDwoLQUFBQV9TcjFVMFUQAhoaCgEyEhUKEwgEKg8KC0FBQUFfU3IxVTBNEAEaGgoBMxIVChMIBCoPCgtBQUFBX1NyMVUwTRACGhoKATQSFQoTCAQqDwoLQUFBQThmUWRXMjgQARoaCgE1EhUKEwgEKg8KC0FBQUE4ZlFkVzI4EAIaGgoBNhIVChMIBCoPCgtBQUFBX1NyMVNQVRABGhoKATcSFQoTCAQqDwoLQUFBQV9TcjFTUFUQAhoaCgE4EhUKEwgEKg8KC0FBQUFfU3IxU1BREAEaGgoBORIVChMIBCoPCgtBQUFBX1NyMVNQURACGhsKAjEwEhUKEwgEKg8KC0FBQUE5UmdfanAwEAEaGwoCMTESFQoTCAQqDwoLQUFBQTlSZ19qcDAQARobCgIxMhIVChMIBCoPCgtBQUFBOVJnX2pwOBABGhsKAjEzEhUKEwgEKg8KC0FBQUE5UmdfanA4EAEaGwoCMTQSFQoTCAQqDwoLQUFBQTlSZ19qcDgQAhobCgIxNRIVChMIBCoPCgtBQUFBOVJnX2pxSRACGhsKAjE2EhUKEwgEKg8KC0FBQUE5UmdfanFJEAIaGwoCMTcSFQoTCAQqDwoLQUFBQV9TcjFTUFkQARobCgIxOBIVChMIBCoPCgtBQUFBX1NyMVNQWRACGhsKAjE5EhUKEwgEKg8KC0FBQUFfU3IxU1BjEAEaGwoCMjASFQoTCAQqDwoLQUFBQV9TcjFTUGMQAhobCgIyMRIVChMIBCoPCgtBQUFBX1NyMVUwdxABGhsKAjIyEhUKEwgEKg8KC0FBQUFfU3IxVTB3EAEaGwoCMjMSFQoTCAQqDwoLQUFBQV9TcjFVMHcQARobCgIyNBIVChMIBCoPCgtBQUFBX1NyMVUwdxABGhsKAjI1EhUKEwgEKg8KC0FBQUFfU3IxVTB3EAEaGwoCMjYSFQoTCAQqDwoLQUFBQV9TcjFTUlUQARobCgIyNxIVChMIBCoPCgtBQUFBX1NyMVNSVRABGhsKAjI4EhUKEwgEKg8KC0FBQUFfU3IxU1JVEAIaGwoCMjkSFQoTCAQqDwoLQUFBQV9TcjFTUGcQARobCgIzMBIVChMIBCoPCgtBQUFBX1NyMVNQZxACGhsKAjMxEhUKEwgEKg8KC0FBQUFfU3IxU1JZEAEaGwoCMzISFQoTCAQqDwoLQUFBQV9TcjFTUlkQARobCgIzMxIVChMIBCoPCgtBQUFBX1NyMVNSWRACGhsKAjM0EhUKEwgEKg8KC0FBQUFfU3IxU1BrEAEaGwoCMzUSFQoTCAQqDwoLQUFBQV9TcjFTUGsQAhobCgIzNhIVChMIBCoPCgtBQUFBX1NyMVNSYxABGhsKAjM3EhUKEwgEKg8KC0FBQUFfU3IxU1JjEAEaGwoCMzgSFQoTCAQqDwoLQUFBQV9TcjFTUmMQAhobCgIzORIVChMIBCoPCgtBQUFBX1NyMVNQbxABGhsKAjQwEhUKEwgEKg8KC0FBQUFfU3IxU1BvEAIaGwoCNDESFQoTCAQqDwoLQUFBQV9TcjFTUmcQARobCgI0MhIVChMIBCoPCgtBQUFBX1NyMVNSZxABGhsKAjQzEhUKEwgEKg8KC0FBQUFfU3IxU1JnEAIaGwoCNDQSFQoTCAQqDwoLQUFBQV9TcjFTUHMQARobCgI0NRIVChMIBCoPCgtBQUFBX1NyMVNQcxACGhsKAjQ2EhUKEwgEKg8KC0FBQUFfU3IxU1I4EAEaGwoCNDcSFQoTCAQqDwoLQUFBQV9TcjFTUjgQAhobCgI0OBIVChMIBCoPCgtBQUFBX1NyMVNSaxABGhsKAjQ5EhUKEwgEKg8KC0FBQUFfU3IxU1JrEAIaGwoCNTASFQoTCAQqDwoLQUFBQV9TcjFTUm8QARobCgI1MRIVChMIBCoPCgtBQUFBX1NyMVNSbxACGhsKAjUyEhUKEwgEKg8KC0FBQUFfU3IxU1JzEAEaGwoCNTMSFQoTCAQqDwoLQUFBQV9TcjFTUnMQAhobCgI1NBIVChMIBCoPCgtBQUFBX1NyMVNSdxABGhsKAjU1EhUKEwgEKg8KC0FBQUFfU3IxU1J3EAIaGwoCNTYSFQoTCAQqDwoLQUFBQV9TcjFTUjAQARobCgI1NxIVChMIBCoPCgtBQUFBX1NyMVNSMBACGhsKAjU4EhUKEwgEKg8KC0FBQUFfU3IxU01vEAEaGwoCNTkSFQoTCAQqDwoLQUFBQV9TcjFTTW8QAhobCgI2MBIVChMIBCoPCgtBQUFBX1NyMVNNRRABGhsKAjYxEhUKEwgEKg8KC0FBQUFfU3IxU01FEAIaGwoCNjISFQoTCAQqDwoLQUFBQV9TcjFTTUkQAhobCgI2MxIVChMIBCoPCgtBQUFBX1NyMVNNTRABGhsKAjY0EhUKEwgEKg8KC0FBQUFfU3IxU01NEAIaGwoCNjUSFQoTCAQqDwoLQUFBQV9TcjFTTVEQARobCgI2NhIVChMIBCoPCgtBQUFBX1NyMVNNURACGhsKAjY3EhUKEwgEKg8KC0FBQUFfU3IxU01VEAEaGwoCNjgSFQoTCAQqDwoLQUFBQV9TcjFTTVUQAhobCgI2ORIVChMIBCoPCgtBQUFBX1NyMVNNYxABGhsKAjcwEhUKEwgEKg8KC0FBQUFfU3IxU01jEAIaGwoCNzESFQoTCAQqDwoLQUFBQV9TcjFTTWcQARobCgI3MhIVChMIBCoPCgtBQUFBX1NyMVNNZxACGhsKAjczEhUKEwgEKg8KC0FBQUFfU3IxU01rEAEaGwoCNzQSFQoTCAQqDwoLQUFBQV9TcjFTTWsQAhobCgI3NRIVChMIBCoPCgtBQUFBX1NyMVNRNBABGhsKAjc2EhUKEwgEKg8KC0FBQUFfU3IxU1E0EAEaGwoCNzcSFQoTCAQqDwoLQUFBQV9TcjFTUTQQAhobCgI3OBIVChMIBCoPCgtBQUFBX1NyMVNROBABGhsKAjc5EhUKEwgEKg8KC0FBQUFfU3IxU1E4EAEaGwoCODASFQoTCAQqDwoLQUFBQV9TcjFTUTgQAhobCgI4MRIVChMIBCoPCgtBQUFBX1NyMVNSQRABGhsKAjgyEhUKEwgEKg8KC0FBQUFfU3IxU1JBEAEaGwoCODMSFQoTCAQqDwoLQUFBQV9TcjFTUkEQAhobCgI4NBIVChMIBCoPCgtBQUFBX1NyMVNRcxABGhsKAjg1EhUKEwgEKg8KC0FBQUFfU3IxU1FzEAEaGwoCODYSFQoTCAQqDwoLQUFBQV9TcjFTUXMQARobCgI4NxIVChMIBCoPCgtBQUFBX1NyMVNSRRABGhsKAjg4EhUKEwgEKg8KC0FBQUFfU3IxU1JFEAEaGwoCODkSFQoTCAQqDwoLQUFBQV9TcjFTUkUQAhobCgI5MBIVChMIBCoPCgtBQUFBX1NyMVNRdxABGhsKAjkxEhUKEwgEKg8KC0FBQUFfU3IxU1F3EAEaGwoCOTISFQoTCAQqDwoLQUFBQV9TcjFTUXcQARobCgI5MxIVChMIBCoPCgtBQUFBX1NyMVNSSRABGhsKAjk0EhUKEwgEKg8KC0FBQUFfU3IxU1JJEAEaGwoCOTUSFQoTCAQqDwoLQUFBQV9TcjFTUkkQAhobCgI5NhIVChMIBCoPCgtBQUFBX1NyMVNRMBABGhsKAjk3EhUKEwgEKg8KC0FBQUFfU3IxU1EwEAEaGwoCOTgSFQoTCAQqDwoLQUFBQV9TcjFTUTAQARobCgI5ORIVChMIBCoPCgtBQUFBX1NyMVNTRRABGhwKAzEwMBIVChMIBCoPCgtBQUFBX1NyMVNTRRABGhwKAzEwMRIVChMIBCoPCgtBQUFBX1NyMVNTRRACGhwKAzEwMhIVChMIBCoPCgtBQUFBX1NyMVNNcxABGhwKAzEwMxIVChMIBCoPCgtBQUFBX1NyMVNNcxACGhwKAzEwNBIVChMIBCoPCgtBQUFBX1NyMVNQMBABGhwKAzEwNRIVChMIBCoPCgtBQUFBX1NyMVNQMBACGhwKAzEwNhIVChMIBCoPCgtBQUFBX1NyMVNQNBABGhwKAzEwNxIVChMIBCoPCgtBQUFBX1NyMVNQNBACGhwKAzEwOBIVChMIBCoPCgtBQUFBX1NyMVNRQRABGhwKAzEwORIVChMIBCoPCgtBQUFBX1NyMVNRQRACGhYKAzExMBIPCg0IB0IJEgdHdW5nc3VoGhwKAzExMRIVChMIBCoPCgtBQUFBOVJnX2pxbxABGhwKAzExMhIVChMIBCoPCgtBQUFBOVJnX2pxcxABGhwKAzExMxIVChMIBCoPCgtBQUFBOVJnX2pxcxACGhwKAzExNBIVChMIBCoPCgtBQUFBX1NyMVNNdxABGhwKAzExNRIVChMIBCoPCgtBQUFBX1NyMVNNdxACGhwKAzExNhIVChMIBCoPCgtBQUFBX1NyMVNNOBABGhwKAzExNxIVChMIBCoPCgtBQUFBX1NyMVNNOBACGhwKAzExOBIVChMIBCoPCgtBQUFBX1NyMVNPVRABGhwKAzExORIVChMIBCoPCgtBQUFBX1NyMVNPVRACGhwKAzEyMBIVChMIBCoPCgtBQUFBX1NyMVNSTRABGhwKAzEyMRIVChMIBCoPCgtBQUFBX1NyMVNSTRABGhwKAzEyMhIVChMIBCoPCgtBQUFBX1NyMVNSTRACGhwKAzEyMxIVChMIBCoPCgtBQUFBX1NyMVNRSRABGhwKAzEyNBIVChMIBCoPCgtBQUFBX1NyMVNRSRACGhwKAzEyNRIVChMIBCoPCgtBQUFBX1NyMVNRTRABGhwKAzEyNhIVChMIBCoPCgtBQUFBX1NyMVNRTRACGhwKAzEyNxIVChMIBCoPCgtBQUFBX1NyMVNORRABGhwKAzEyOBIVChMIBCoPCgtBQUFBX1NyMVNORRACGhwKAzEyORIVChMIBCoPCgtBQUFBX1BjdGdjTRABGhwKAzEzMBIVChMIBCoPCgtBQUFBX1BjdGdjTRABGhwKAzEzMRIVChMIBCoPCgtBQUFBLXBvckM4NBABGhwKAzEzMhIVChMIBCoPCgtBQUFBX1BjdGdjTRABGhwKAzEzMxIVChMIBCoPCgtBQUFBLXBvckM4NBACGhwKAzEzNBIVChMIBCoPCgtBQUFBLXBvckM4OBACGhwKAzEzNRIVChMIBCoPCgtBQUFBLXBvckM5QRABGhwKAzEzNhIVChMIBCoPCgtBQUFBX1BjdGdjTRABGhwKAzEzNxIVChMIBCoPCgtBQUFBX1BjdGdjTRACGhwKAzEzOBIVChMIBCoPCgtBQUFBX1BjdGdjURABGhwKAzEzORIVChMIBCoPCgtBQUFBX1BjdGdjURACGhwKAzE0MBIVChMIBCoPCgtBQUFBX1NyMVNQRRABGhwKAzE0MRIVChMIBCoPCgtBQUFBX1NyMVNQRRACGhwKAzE0MhIVChMIBCoPCgtBQUFBX1BYNVB2WRACGhwKAzE0MxIVChMIBCoPCgtBQUFBX1BYNVB1ZxABGhwKAzE0NBIVChMIBCoPCgtBQUFBX1BYNVB1ZxABGhwKAzE0NRIVChMIBCoPCgtBQUFBX1BYNVB1ZxABGhwKAzE0NhIVChMIBCoPCgtBQUFBX1NyMVNPOBABGhwKAzE0NxIVChMIBCoPCgtBQUFBX1NyMVNPOBACGhwKAzE0OBIVChMIBCoPCgtBQUFBX1NyMVNQTRABGhwKAzE0ORIVChMIBCoPCgtBQUFBX1NyMVNQTRACGhwKAzE1MBIVChMIBCoPCgtBQUFBX1BjdGdiSRABGhwKAzE1MRIVChMIBCoPCgtBQUFBX1BjdGdiSRACGhwKAzE1MhIVChMIBCoPCgtBQUFBX1NyMVNSNBABGhwKAzE1MxIVChMIBCoPCgtBQUFBX1NyMVNSNBABGhwKAzE1NBIVChMIBCoPCgtBQUFBX1NyMVNSNBACGhwKAzE1NRIVChMIBCoPCgtBQUFBX1NyMVNOZxABGhwKAzE1NhIVChMIBCoPCgtBQUFBX1NyMVNOZxACGhwKAzE1NxIVChMIBCoPCgtBQUFBX1NyMVNOaxABGhwKAzE1OBIVChMIBCoPCgtBQUFBX1NyMVNOaxACGhwKAzE1ORIVChMIBCoPCgtBQUFBX1NyMVNOYxABGhwKAzE2MBIVChMIBCoPCgtBQUFBX1NyMVNOYxACGhwKAzE2MRIVChMIBCoPCgtBQUFBX1NyMVNObxABGhwKAzE2MhIVChMIBCoPCgtBQUFBX1NyMVNObxACGhwKAzE2MxIVChMIBCoPCgtBQUFBX1NyMVNQQRABGhwKAzE2NBIVChMIBCoPCgtBQUFBX1NyMVNQQRACGhwKAzE2NRIVChMIBCoPCgtBQUFBX1NyMVNRaxABGhwKAzE2NhIVChMIBCoPCgtBQUFBX1NyMVNRaxACGhwKAzE2NxIVChMIBCoPCgtBQUFBLUw2Vy0yYxACGhwKAzE2OBIVChMIBCoPCgtBQUFBLUw2Vy0yYxACGikKAzE2ORIiCiAIBCocCgtBQUFBX2lLTWhrcxAIGgtBQUFBX2lLTWhrcxocCgMxNzASFQoTCAQqDwoLQUFBQTlSZ19qclEQARocCgMxNzESFQoTCAQqDwoLQUFBQS1MNlctMmMQAhocCgMxNzISFQoTCAQqDwoLQUFBQS1MNlctMmMQAhocCgMxNzMSFQoTCAQqDwoLQUFBQTlSZ19qclUQARocCgMxNzQSFQoTCAQqDwoLQUFBQS1MNlctMmMQAhocCgMxNzUSFQoTCAQqDwoLQUFBQS1MNlctMmMQAhocCgMxNzYSFQoTCAQqDwoLQUFBQV81eUdqZVkQAhocCgMxNzcSFQoTCAQqDwoLQUFBQV81eUdqZWMQARocCgMxNzgSFQoTCAQqDwoLQUFBQV81eUdqZWMQAhocCgMxNzkSFQoTCAQqDwoLQUFBQS1LTV9TSWMQARocCgMxODASFQoTCAQqDwoLQUFBQS1LTV9TSWcQARocCgMxODESFQoTCAQqDwoLQUFBQS1LTV9TSWcQAhocCgMxODISFQoTCAQqDwoLQUFBQV9TcjFTT0EQARocCgMxODMSFQoTCAQqDwoLQUFBQV9TcjFVeTQQARocCgMxODQSFQoTCAQqDwoLQUFBQV9TcjFTT0EQARocCgMxODUSFQoTCAQqDwoLQUFBQV9QY3RnZnMQARopCgMxODYSIgogCAQqHAoLQUFBQV9QY3RnZnMQCBoLQUFBQV9QY3RnZ0kaKQoDMTg3EiIKIAgEKhwKC0FBQUFfUGN0Z2ZzEAgaC0FBQUFfUGN0Z2dRGhwKAzE4OBIVChMIBCoPCgtBQUFBLUtNX1NJaxABGhwKAzE4ORIVChMIBCoPCgtBQUFBX1BjdGdmcxABGhwKAzE5MBIVChMIBCoPCgtBQUFBLUtNX1NJbxABGhwKAzE5MRIVChMIBCoPCgtBQUFBX1BjdGdmcxABGhwKAzE5MhIVChMIBCoPCgtBQUFBLUtNX1NJbxACGhwKAzE5MxIVChMIBCoPCgtBQUFBLUtNX1NJdxABGikKAzE5NBIiCiAIBCocCgtBQUFBLUtNX1NJdxAIGgtBQUFBX1RjazVFRRocCgMxOTUSFQoTCAQqDwoLQUFBQV9idXlMVjQQAhocCgMxOTYSFQoTCAQqDwoLQUFBQS1LTV9TSXcQAhocCgMxOTcSFQoTCAQqDwoLQUFBQS1LTV9TSTQQARocCgMxOTgSFQoTCAQqDwoLQUFBQS1LTV9TSTQQAhocCgMxOTkSFQoTCAQqDwoLQUFBQS1LTV9TSTgQAhocCgMyMDASFQoTCAQqDwoLQUFBQS1LTV9TSTgQARocCgMyMDESFQoTCAQqDwoLQUFBQS1LTV9TSTgQAhocCgMyMDISFQoTCAQqDwoLQUFBQS1LTV9TSkEQARocCgMyMDMSFQoTCAQqDwoLQUFBQS1LTV9TSkEQAhocCgMyMDQSFQoTCAQqDwoLQUFBQS1LTV9TSkUQAhocCgMyMDUSFQoTCAQqDwoLQUFBQS1LTV9TSkkQAhocCgMyMDYSFQoTCAQqDwoLQUFBQV9TcjFVMGMQARocCgMyMDcSFQoTCAQqDwoLQUFBQV9TcjFVMGcQARocCgMyMDgSFQoTCAQqDwoLQUFBQV9TcjFVMGcQAhocCgMyMDkSFQoTCAQqDwoLQUFBQV9TcjFVeTgQARocCgMyMTASFQoTCAQqDwoLQUFBQV9TcjFVekEQARocCgMyMTESFQoTCAQqDwoLQUFBQV9TcjFTUWcQARocCgMyMTISFQoTCAQqDwoLQUFBQV9TcjFVekEQAhocCgMyMTMSFQoTCAQqDwoLQUFBQV9TcjFTUW8QAhocCgMyMTQSFQoTCAQqDwoLQUFBQS1LTV9TSlUQARopCgMyMTUSIgogCAQqHAoLQUFBQS1LTV9TSlUQCBoLQUFBQS1LTV9TSmMaHAoDMjE2EhUKEwgEKg8KC0FBQUFfU3IxU05zEAEaHAoDMjE3EhUKEwgEKg8KC0FBQUFfU3IxU05zEAIaHAoDMjE4EhUKEwgEKg8KC0FBQUFfU3IxU053EAEaHAoDMjE5EhUKEwgEKg8KC0FBQUFfU3IxU053EAIaHAoDMjIwEhUKEwgEKg8KC0FBQUFfU3IxU04wEAEaHAoDMjIxEhUKEwgEKg8KC0FBQUFfU3IxU04wEAIaHAoDMjIyEhUKEwgEKg8KC0FBQUFfU3IxU1B3EAEaHAoDMjIzEhUKEwgEKg8KC0FBQUFfU3IxU1B3EAIaHAoDMjI0EhUKEwgEKg8KC0FBQUFfU3IxU1FFEAEaHAoDMjI1EhUKEwgEKg8KC0FBQUFfNXlHamU4EAEaHAoDMjI2EhUKEwgEKg8KC0FBQUFfU3IxU09ZEAEaHAoDMjI3EhUKEwgEKg8KC0FBQUFfU3IxU09ZEAIaHAoDMjI4EhUKEwgEKg8KC0FBQUFfU3IxU044EAEaHAoDMjI5EhUKEwgEKg8KC0FBQUFfU3IxU044EAIaHAoDMjMwEhUKEwgEKg8KC0FBQUE5UmdfanRVEAEaHAoDMjMxEhUKEwgEKg8KC0FBQUE5UmdfanRVEAIaHAoDMjMyEhUKEwgEKg8KC0FBQUFfU3IxU1FVEAEaHAoDMjMzEhUKEwgEKg8KC0FBQUFfU3IxU09zEAEaHAoDMjM0EhUKEwgEKg8KC0FBQUFfU3IxU09zEAIaHAoDMjM1EhUKEwgEKg8KC0FBQUFfU3IxU09JEAEaHAoDMjM2EhUKEwgEKg8KC0FBQUFfU3IxU09JEAIaHAoDMjM3EhUKEwgEKg8KC0FBQUFfU3IxU09NEAEaHAoDMjM4EhUKEwgEKg8KC0FBQUFfU3IxU09NEAIaHAoDMjM5EhUKEwgEKg8KC0FBQUFfU3IxU09jEAEaHAoDMjQwEhUKEwgEKg8KC0FBQUFfU3IxU09nEAEaHAoDMjQxEhUKEwgEKg8KC0FBQUFfU3IxU09nEAIaHAoDMjQyEhUKEwgEKg8KC0FBQUFfU3IxU09rEAEaHAoDMjQzEhUKEwgEKg8KC0FBQUFfU3IxU09rEAIaHAoDMjQ0EhUKEwgEKg8KC0FBQUFfU3IxU09REAEaHAoDMjQ1EhUKEwgEKg8KC0FBQUFfU3IxU09REAIaHAoDMjQ2EhUKEwgEKg8KC0FBQUFfU3IxU1JREAEaHAoDMjQ3EhUKEwgEKg8KC0FBQUFfU3IxU1JREAEaHAoDMjQ4EhUKEwgEKg8KC0FBQUFfU3IxU1JREAIaHAoDMjQ5EhUKEwgEKg8KC0FBQUFfU3IxU093EAEaHAoDMjUwEhUKEwgEKg8KC0FBQUFfU3IxU093EAIaHAoDMjUxEhUKEwgEKg8KC0FBQUFfU3IxU1NBEAEaHAoDMjUyEhUKEwgEKg8KC0FBQUFfU3IxU1NBEAIaHAoDMjUzEhUKEwgEKg8KC0FBQUFfU3IxU1FjEAEaHAoDMjU0EhUKEwgEKg8KC0FBQUFfU3IxU1FjEAIaHAoDMjU1EhUKEwgEKg8KC0FBQUE5UmdfanJBEAIaKQoDMjU2EiIKIAgEKhwKC0FBQUE5UmdfanJBEAgaC0FBQUE5UmdfanJJGikKAzI1NxIiCiAIBCocCgtBQUFBOVJnX2pyQRAIGgtBQUFBLTJTOEN0cxocCgMyNTgSFQoTCAQqDwoLQUFBQV9TcjFTTzAQARocCgMyNTkSFQoTCAQqDwoLQUFBQV9TcjFTTzAQAhocCgMyNjASFQoTCAQqDwoLQUFBQV9TcjFTUEkQARocCgMyNjESFQoTCAQqDwoLQUFBQV9TcjFTUEkQAiKoAgoLQUFBQV9TcjFTUGMS8gEKC0FBQUFfU3IxU1BjEgtBQUFBX1NyMVNQYxoNCgl0ZXh0L2h0bWwSACIOCgp0ZXh0L3BsYWluEgAqGyIVMTAwMzEzMjkyMzU5ODMyMzA5OTA1KAA4ADCQ057iuDE4hdie4rgxSlIKJGFwcGxpY2F0aW9uL3ZuZC5nb29nbGUtYXBwcy5kb2NzLm1kcxoqwtfa5AEkCiIKDAoGbW9kdWxlEAEYABIQCgpjYXNlIHN0dWR5EAEYABgBWgx4djU4NjBmbHRjYjRyAiAAeACCARRzdWdnZXN0Lnl4eWJzd2ZqbXl2cZoBBggAEAAYALABALgBABiQ057iuDEghdie4rgxMABCFHN1Z2dlc3QueXh5YnN3ZmpteXZxIqgCCgtBQUFBX1NyMVNRQRLyAQoLQUFBQV9TcjFTUUESC0FBQUFfU3IxU1FBGg0KCXRleHQvaHRtbBIAIg4KCnRleHQvcGxhaW4SACobIhUxMDAzMTMyOTIzNTk4MzIzMDk5MDUoADgAMImzouK4MTiuuKLiuDFKUgokYXBwbGljYXRpb24vdm5kLmdvb2dsZS1hcHBzLmRvY3MubWRzGirC19rkASQKIgoMCgZtb2R1bGUQARgAEhAKCmNhc2Ugc3R1ZHkQARgAGAFaDHVvNm1rNXhvNTNsaHICIAB4AIIBFHN1Z2dlc3QudWdhbjQ4YnAxZ2xumgEGCAAQABgAsAEAuAEAGImzouK4MSCuuKLiuDEwAEIUc3VnZ2VzdC51Z2FuNDhicDFnbG4iqAIKC0FBQUFfU3IxU1BnEvIBCgtBQUFBX1NyMVNQZxILQUFBQV9TcjFTUGcaDQoJdGV4dC9odG1sEgAiDgoKdGV4dC9wbGFpbhIAKhsiFTEwMDMxMzI5MjM1OTgzMjMwOTkwNSgAOAAwo8ef4rgxOPjQn+K4MUpSCiRhcHBsaWNhdGlvbi92bmQuZ29vZ2xlLWFwcHMuZG9jcy5tZHMaKsLX2uQBJAoiCgwKBm1vZHVsZRABGAASEAoKY2FzZSBzdHVkeRABGAAYAVoMd3ZjcjNkMzd5OGFvcgIgAHgAggEUc3VnZ2VzdC40OWcyMDA4ZHh5ZjiaAQYIABAAGACwAQC4AQAYo8ef4rgxIPjQn+K4MTAAQhRzdWdnZXN0LjQ5ZzIwMDhkeHlmOCLvDAoLQUFBQTlSZ19qckESuQwKC0FBQUE5UmdfanJBEgtBQUFBOVJnX2pyQRoNCgl0ZXh0L2h0bWwSACIOCgp0ZXh0L3BsYWluEgAqGyIVMTAwMzEzMjkyMzU5ODMyMzA5OTA1KAA4ADC74YjwtTE4hKHrg7YxQq0GCgtBQUFBOVJnX2pySRILQUFBQTlSZ19qckEajgIKCXRleHQvaHRtbBKAAkA8YSBocmVmPSJtYWlsdG86Zy5iLmtvcmVuQHV1Lm5sIiBkYXRhLXJhd0hyZWY9Im1haWx0bzpnLmIua29yZW5AdXUubmwiIHRhcmdldD0iX2JsYW5rIj5nLmIua29yZW5AdXUubmw8L2E+IG9rYXkgdG8gcmVtb3ZlIHRoZSAmcXVvdDtmb3IgZXhhbXBsZSZxdW90OyBoZXJlPyBBcmUgdGhlcmUgb3RoZXIgaW1wbGljYXRpb25zIG9mIGJpYXNlZCBmb3JlY2FzdGluZyB5b3Ugd2FudCB0byBoaWdobGlnaHQgaW4gdGhlIGxlYXJuaW5nIG9iamVjdGl2ZT8iqgEKCnRleHQvcGxhaW4SmwFAZy5iLmtvcmVuQHV1Lm5sIG9rYXkgdG8gcmVtb3ZlIHRoZSAiZm9yIGV4YW1wbGUiIGhlcmU/IEFyZSB0aGVyZSBvdGhlciBpbXBsaWNhdGlvbnMgb2YgYmlhc2VkIGZvcmVjYXN0aW5nIHlvdSB3YW50IHRvIGhpZ2hsaWdodCBpbiB0aGUgbGVhcm5pbmcgb2JqZWN0aXZlPyobIhUxMDAzMTMyOTIzNTk4MzIzMDk5MDUoADgAMMnci/C1MTjJ3IvwtTFaDDEzcTJjZW14YXFjM3ICIAB4AJoBBggAEAAYAKoBgwISgAJAPGEgaHJlZj0ibWFpbHRvOmcuYi5rb3JlbkB1dS5ubCIgZGF0YS1yYXdocmVmPSJtYWlsdG86Zy5iLmtvcmVuQHV1Lm5sIiB0YXJnZXQ9Il9ibGFuayI+Zy5iLmtvcmVuQHV1Lm5sPC9hPiBva2F5IHRvIHJlbW92ZSB0aGUgJnF1b3Q7Zm9yIGV4YW1wbGUmcXVvdDsgaGVyZT8gQXJlIHRoZXJlIG90aGVyIGltcGxpY2F0aW9ucyBvZiBiaWFzZWQgZm9yZWNhc3RpbmcgeW91IHdhbnQgdG8gaGlnaGxpZ2h0IGluIHRoZSBsZWFybmluZyBvYmplY3RpdmU/sAEAuAEAQp4ECgtBQUFBLTJTOEN0cxILQUFBQTlSZ19qckEakgEKCXRleHQvaHRtbBKEAUkgYWdyZWUgd2l0aCBkZWxldGluZyB0aGVzZSB0d28gd29yZHMuIChJIGhhdmUgbm90IGFjY2VwdGVkIGl0LCBiZWNhdXNlIG1heWJlIHlvdSBuZWVkIHRvIHN1Ym1pdCBhbHNvIGEgdmVyc2lvbiB3aXRoIHRyYWNrIGNoYW5nZXM/KSKTAQoKdGV4dC9wbGFpbhKEAUkgYWdyZWUgd2l0aCBkZWxldGluZyB0aGVzZSB0d28gd29yZHMuIChJIGhhdmUgbm90IGFjY2VwdGVkIGl0LCBiZWNhdXNlIG1heWJlIHlvdSBuZWVkIHRvIHN1Ym1pdCBhbHNvIGEgdmVyc2lvbiB3aXRoIHRyYWNrIGNoYW5nZXM/KSobIhUxMDMzNjA0Mjg3OTMyMjE0NjA4NzcoADgAMISh64O2MTiEoeuDtjFaDGkydWV4dnNuOGozanICIAB4AJoBBggAEAAYAKoBhwEShAFJIGFncmVlIHdpdGggZGVsZXRpbmcgdGhlc2UgdHdvIHdvcmRzLiAoSSBoYXZlIG5vdCBhY2NlcHRlZCBpdCwgYmVjYXVzZSBtYXliZSB5b3UgbmVlZCB0byBzdWJtaXQgYWxzbyBhIHZlcnNpb24gd2l0aCB0cmFjayBjaGFuZ2VzPymwAQC4AQBKSAokYXBwbGljYXRpb24vdm5kLmdvb2dsZS1hcHBzLmRvY3MubWRzGiDC19rkARoSGAoUCg4sIGZvciBleGFtcGxlLBABGAAQAVoMYjF4ZTJiemQyZDA4cgIgAHgAggEUc3VnZ2VzdC52dTg2N3hlMjAzanSaAQYIABAAGACwAQC4AQAYu+GI8LUxIISh64O2MTAAQhRzdWdnZXN0LnZ1ODY3eGUyMDNqdCKXAgoLQUFBQV9TcjFTUUUS4QEKC0FBQUFfU3IxU1FFEgtBQUFBX1NyMVNRRRoNCgl0ZXh0L2h0bWwSACIOCgp0ZXh0L3BsYWluEgAqGyIVMTA5NTczMDMzMzE2MzU3Nzg4NTEwKAA4ADDZlKPiuDE4xqSj4rgxSkEKJGFwcGxpY2F0aW9uL3ZuZC5nb29nbGUtYXBwcy5kb2NzLm1kcxoZwtfa5AETGhEKDQoHLCB3aGljaBABGAAQAVoMa3RsYmI5eHMzN3V3cgIgAHgAggEUc3VnZ2VzdC43MzFkMnltZWtwNXGaAQYIABAAGACwAQC4AQAY2ZSj4rgxIMako+K4MTAAQhRzdWdnZXN0LjczMWQyeW1la3A1cSKoAgoLQUFBQV9TcjFTUGsS8gEKC0FBQUFfU3IxU1BrEgtBQUFBX1NyMVNQaxoNCgl0ZXh0L2h0bWwSACIOCgp0ZXh0L3BsYWluEgAqGyIVMTAwMzEzMjkyMzU5ODMyMzA5OTA1KAA4ADCe6J/iuDE4yfOf4rgxSlIKJGFwcGxpY2F0aW9uL3ZuZC5nb29nbGUtYXBwcy5kb2NzLm1kcxoqwtfa5AEkCiIKDAoGbW9kdWxlEAEYABIQCgpmaWd1cmUgc2V0EAEYABgBWgxxcHF6dno3MW8xMGZyAiAAeACCARRzdWdnZXN0LnNubXpkZ3JoYXJncpoBBggAEAAYALABALgBABie6J/iuDEgyfOf4rgxMABCFHN1Z2dlc3Quc25temRncmhhcmdyIqgCCgtBQUFBX1NyMVNRSRLyAQoLQUFBQV9TcjFTUUkSC0FBQUFfU3IxU1FJGg0KCXRleHQvaHRtbBIAIg4KCnRleHQvcGxhaW4SACobIhUxMDAzMTMyOTIzNTk4MzIzMDk5MDUoADgAMOeYo+K4MTjUqaPiuDFKUgokYXBwbGljYXRpb24vdm5kLmdvb2dsZS1hcHBzLmRvY3MubWRzGirC19rkASQKIgoMCgZtb2R1bGUQARgAEhAKCmNhc2Ugc3R1ZHkQARgAGAFaDGZ0OWR4d2JjYWNjeHICIAB4AIIBFHN1Z2dlc3QueHhydHNkcGQ2b3I1mgEGCAAQABgAsAEAuAEAGOeYo+K4MSDUqaPiuDEwAEIUc3VnZ2VzdC54eHJ0c2RwZDZvcjUiqAIKC0FBQUFfU3IxU1BvEvIBCgtBQUFBX1NyMVNQbxILQUFBQV9TcjFTUG8aDQoJdGV4dC9odG1sEgAiDgoKdGV4dC9wbGFpbhIAKhsiFTEwMDMxMzI5MjM1OTgzMjMwOTkwNSgAOAAwuIeg4rgxOMCRoOK4MUpSCiRhcHBsaWNhdGlvbi92bmQuZ29vZ2xlLWFwcHMuZG9jcy5tZHMaKsLX2uQBJAoiCgwKBm1vZHVsZRABGAASEAoKZmlndXJlIHNldBABGAAYAVoMa3huNDh4ajN6dXBhcgIgAHgAggEUc3VnZ2VzdC5qb3FjOTRxOGwyeneaAQYIABAAGACwAQC4AQAYuIeg4rgxIMCRoOK4MTAAQhRzdWdnZXN0LmpvcWM5NHE4bDJ6dyKoAgoLQUFBQV9TcjFTUjAS8gEKC0FBQUFfU3IxU1IwEgtBQUFBX1NyMVNSMBoNCgl0ZXh0L2h0bWwSACIOCgp0ZXh0L3BsYWluEgAqGyIVMTAwMzEzMjkyMzU5ODMyMzA5OTA1KAA4ADCftLLiuDE497my4rgxSlIKJGFwcGxpY2F0aW9uL3ZuZC5nb29nbGUtYXBwcy5kb2NzLm1kcxoqwtfa5AEkCiIKDAoGTW9kdWxlEAEYABIQCgpGaWd1cmUgc2V0EAEYABgBWgxwYm9qdmIyemRlYnByAiAAeACCARRzdWdnZXN0LmptZDl1MWFqZjBsaZoBBggAEAAYALABALgBABiftLLiuDEg97my4rgxMABCFHN1Z2dlc3Quam1kOXUxYWpmMGxpIqgCCgtBQUFBX1NyMVNRTRLyAQoLQUFBQV9TcjFTUU0SC0FBQUFfU3IxU1FNGg0KCXRleHQvaHRtbBIAIg4KCnRleHQvcGxhaW4SACobIhUxMDAzMTMyOTIzNTk4MzIzMDk5MDUoADgAMPHJo+K4MTjZzqPiuDFKUgokYXBwbGljYXRpb24vdm5kLmdvb2dsZS1hcHBzLmRvY3MubWRzGirC19rkASQKIgoMCgZtb2R1bGUQARgAEhAKCmNhc2Ugc3R1ZHkQARgAGAFaDGNib2t2NG5iZ3o1NHICIAB4AIIBFHN1Z2dlc3QubnJud3F5cDB1ZmdpmgEGCAAQABgAsAEAuAEAGPHJo+K4MSDZzqPiuDEwAEIUc3VnZ2VzdC5ucm53cXlwMHVmZ2kiqAIKC0FBQUFfU3IxU1E0EvIBCgtBQUFBX1NyMVNRNBILQUFBQV9TcjFTUTQaDQoJdGV4dC9odG1sEgAiDgoKdGV4dC9wbGFpbhIAKhsiFTEwMDMxMzI5MjM1OTgzMjMwOTkwNSgAOAAw29Ou4rgxOKXZruK4MUpSCiRhcHBsaWNhdGlvbi92bmQuZ29vZ2xlLWFwcHMuZG9jcy5tZHMaKsLX2uQBJAoiCgwKBk1vZHVsZRABGAASEAoKRmlndXJlIFNldBABGAAYAVoMOW92dmtibGh6dHl4cgIgAHgAggEUc3VnZ2VzdC55a3NheTJzdXljZHKaAQYIABAAGACwAQC4AQAY29Ou4rgxIKXZruK4MTAAQhRzdWdnZXN0Lnlrc2F5MnN1eWNkciKcAgoLQUFBQTlSZ19qclUS5gEKC0FBQUE5UmdfanJVEgtBQUFBOVJnX2pyVRoNCgl0ZXh0L2h0bWwSACIOCgp0ZXh0L3BsYWluEgAqGyIVMTA5NTczMDMzMzE2MzU3Nzg4NTEwKAA4ADCWwI7wtTE43ciO8LUxSkYKJGFwcGxpY2F0aW9uL3ZuZC5nb29nbGUtYXBwcy5kb2NzLm1kcxoewtfa5AEYChYKCQoDaW5nEAEYABIHCgFlEAEYABgBWgwxNm00dWpxd3FkamNyAiAAeACCARRzdWdnZXN0Lng2eWZlZ3QycWp4NJoBBggAEAAYALABALgBABiWwI7wtTEg3ciO8LUxMABCFHN1Z2dlc3QueDZ5ZmVndDJxang0IqoCCgtBQUFBX1NyMVNQURL1AQoLQUFBQV9TcjFTUFESC0FBQUFfU3IxU1BRGg0KCXRleHQvaHRtbBIAIg4KCnRleHQvcGxhaW4SACobIhUxMDAzMTMyOTIzNTk4MzIzMDk5MDUoADgAMK62neK4MTjry53iuDFKVgokYXBwbGljYXRpb24vdm5kLmdvb2dsZS1hcHBzLmRvY3MubWRzGi7C19rkASgKJgoSCgxjYXNlIHN0dWRpZXMQARgAEg4KCGV4YW1wbGVzEAEYABgBWgx1OTMxcnJhbHo1YWVyAiAAeACCARNzdWdnZXN0Lmp0MXZlZ29pOTY0mgEGCAAQABgAsAEAuAEAGK62neK4MSDry53iuDEwAEITc3VnZ2VzdC5qdDF2ZWdvaTk2NCK2BgoLQUFBQV9QY3RnZnMSgAYKC0FBQUFfUGN0Z2ZzEgtBQUFBX1BjdGdmcxoNCgl0ZXh0L2h0bWwSACIOCgp0ZXh0L3BsYWluEgAqGyIVMTAwMzEzMjkyMzU5ODMyMzA5OTA1KAA4ADCZjoyPuDE4guCjj7gxQpMCCgtBQUFBX1BjdGdnSRILQUFBQV9QY3RnZnMaOgoJdGV4dC9odG1sEi1mb29kIHJlc291cmNlczogc3Bpcml0dWFsLCBudXRyaXRpb24sIGVjb2xvZ3kiOwoKdGV4dC9wbGFpbhItZm9vZCByZXNvdXJjZXM6IHNwaXJpdHVhbCwgbnV0cml0aW9uLCBlY29sb2d5KhsiFTEwOTU3MzAzMzMxNjM1Nzc4ODUxMCgAOAAwgeKcj7gxOIHinI+4MVoMYXZqcmN6eHZibG8wcgIgAHgAmgEGCAAQABgAqgEvEi1mb29kIHJlc291cmNlczogc3Bpcml0dWFsLCBudXRyaXRpb24sIGVjb2xvZ3mwAQC4AQBC5gEKC0FBQUFfUGN0Z2dREgtBQUFBX1BjdGdmcxorCgl0ZXh0L2h0bWwSHnRoZW4gc2VuZCB0byBqYXNvbiBhbmQgZ2VvcmdpYSIsCgp0ZXh0L3BsYWluEh50aGVuIHNlbmQgdG8gamFzb24gYW5kIGdlb3JnaWEqGyIVMTA5NTczMDMzMzE2MzU3Nzg4NTEwKAA4ADCC4KOPuDE4guCjj7gxWgx5NzV3dmtkdGIycWNyAiAAeACaAQYIABAAGACqASASHnRoZW4gc2VuZCB0byBqYXNvbiBhbmQgZ2VvcmdpYbABALgBAEphCiRhcHBsaWNhdGlvbi92bmQuZ29vZ2xlLWFwcHMuZG9jcy5tZHMaOcLX2uQBMxoxCi0KJyhlLmcuLCBmb29kIHJlc291cmNlcywgc3Bpcml0dWFsIHZhbHVlKRABGAAQAVoMbzhudGdoaXRldDZtcgIgAHgAggEUc3VnZ2VzdC5qcndkNzY4aTMzZjKaAQYIABAAGACwAQC4AQAYmY6Mj7gxIILgo4+4MTAAQhRzdWdnZXN0Lmpyd2Q3NjhpMzNmMiKNAgoLQUFBQV9idXlMVjQS2QEKC0FBQUFfYnV5TFY0EgtBQUFBX2J1eUxWNBoNCgl0ZXh0L2h0bWwSACIOCgp0ZXh0L3BsYWluEgAqGyIVMTAyODg5OTA4ODUyNzc0NzU4NDU0KAA4ADCblfHFvTE44Jzxxb0xSj8KJGFwcGxpY2F0aW9uL3ZuZC5nb29nbGUtYXBwcy5kb2NzLm1kcxoXwtfa5AEREg8KCwoFdXNpbmcQARgAEAFaDGMwZ3VsNnl1dXVuNXICIAB4AIIBFHN1Z2dlc3QuaGRzMHI1czg0YXF0mgEGCAAQABgAGJuV8cW9MSDgnPHFvTFCFHN1Z2dlc3QuaGRzMHI1czg0YXF0IqgCCgtBQUFBX1NyMVNROBLyAQoLQUFBQV9TcjFTUTgSC0FBQUFfU3IxU1E4Gg0KCXRleHQvaHRtbBIAIg4KCnRleHQvcGxhaW4SACobIhUxMDAzMTMyOTIzNTk4MzIzMDk5MDUoADgAMJbsruK4MTi+8a7iuDFKUgokYXBwbGljYXRpb24vdm5kLmdvb2dsZS1hcHBzLmRvY3MubWRzGirC19rkASQKIgoMCgZNb2R1bGUQARgAEhAKCkZpZ3VyZSBTZXQQARgAGAFaDGw2YW5zeGU5NXgxbnICIAB4AIIBFHN1Z2dlc3QuNzJjb2IyYWxpMjVimgEGCAAQABgAsAEAuAEAGJbsruK4MSC+8a7iuDEwAEIUc3VnZ2VzdC43MmNvYjJhbGkyNWIizAIKC0FBQUE5UmdfanJREpYCCgtBQUFBOVJnX2pyURILQUFBQTlSZ19qclEaDQoJdGV4dC9odG1sEgAiDgoKdGV4dC9wbGFpbhIAKhsiFTEwOTU3MzAzMzMxNjM1Nzc4ODUxMCgAOAAwks2M8LUxOLaxjvC1MUp2CiRhcHBsaWNhdGlvbi92bmQuZ29vZ2xlLWFwcHMuZG9jcy5tZHMaTsLX2uQBSApGCiMKHWJlc3QgcHJhY3RpY2VzIGZvciBzY2llbnRpc3RzEAEYABIdChdob3cgc2NpZW50aXN0cyBvdWdodCB0bxABGAAYAVoMcWFzZzJob3Z1eGZpcgIgAHgAggEUc3VnZ2VzdC52cXYwaXRoMzE5OTaaAQYIABAAGACwAQC4AQAYks2M8LUxILaxjvC1MTAAQhRzdWdnZXN0LnZxdjBpdGgzMTk5NiKrAgoLQUFBQV9TcjFTUFUS9QEKC0FBQUFfU3IxU1BVEgtBQUFBX1NyMVNQVRoNCgl0ZXh0L2h0bWwSACIOCgp0ZXh0L3BsYWluEgAqGyIVMTAwMzEzMjkyMzU5ODMyMzA5OTA1KAA4ADCv5J3iuDE4zu+d4rgxSlUKJGFwcGxpY2F0aW9uL3ZuZC5nb29nbGUtYXBwcy5kb2NzLm1kcxotwtfa5AEnCiUKDQoHbW9kdWxlcxABGAASEgoMY2FzZSBzdHVkaWVzEAEYABgBWgw5YmpmMWNmcGJkYnJyAiAAeACCARRzdWdnZXN0LjE0Y3h5ZWFsaDVhepoBBggAEAAYALABALgBABiv5J3iuDEgzu+d4rgxMABCFHN1Z2dlc3QuMTRjeHllYWxoNWF6IqoCCgtBQUFBX1NyMVNPcxL0AQoLQUFBQV9TcjFTT3MSC0FBQUFfU3IxU09zGg0KCXRleHQvaHRtbBIAIg4KCnRleHQvcGxhaW4SACobIhUxMDAzMTMyOTIzNTk4MzIzMDk5MDUoADgAMPbHk+K4MTjMvKjiuDFKVAokYXBwbGljYXRpb24vdm5kLmdvb2dsZS1hcHBzLmRvY3MubWRzGizC19rkASYKJAoQCgpjYXNlIHN0dWR5EAEYABIOCghleGVyY2lzZRABGAAYAVoMaTh5NWd1dWkyYWJscgIgAHgAggEUc3VnZ2VzdC42MHRib2Zka21oZm6aAQYIABAAGACwAQC4AQAY9seT4rgxIMy8qOK4MTAAQhRzdWdnZXN0LjYwdGJvZmRrbWhmbiKlAgoLQUFBQTlSZ19qcXMS7wEKC0FBQUE5UmdfanFzEgtBQUFBOVJnX2pxcxoNCgl0ZXh0L2h0bWwSACIOCgp0ZXh0L3BsYWluEgAqGyIVMTAwMzEzMjkyMzU5ODMyMzA5OTA1KAA4ADCUy/jvtTE4iN3477UxSk8KJGFwcGxpY2F0aW9uL3ZuZC5nb29nbGUtYXBwcy5kb2NzLm1kcxonwtfa5AEhCh8KDgoIZGVzaWduZWQQARgAEgsKBWNob3NlEAEYABgBWgw3ZGEweTk5eG56cm5yAiAAeACCARRzdWdnZXN0LjN1c3psdXJhcGV4Z5oBBggAEAAYALABALgBABiUy/jvtTEgiN3477UxMABCFHN1Z2dlc3QuM3Vzemx1cmFwZXhnIpECCgtBQUFBOVJnX2pyTRLbAQoLQUFBQTlSZ19qck0SC0FBQUE5UmdfanJNGg0KCXRleHQvaHRtbBIAIg4KCnRleHQvcGxhaW4SACobIhUxMDk1NzMwMzMzMTYzNTc3ODg1MTAoADgAMNK8jPC1MTjzx4zwtTFKOwokYXBwbGljYXRpb24vdm5kLmdvb2dsZS1hcHBzLmRvY3MubWRzGhPC19rkAQ0aCwoHCgFiEAEYABABWgwyenhoNWJ6ZjRiNjlyAiAAeACCARRzdWdnZXN0LjdpMHMyZXcwYTdtNJoBBggAEAAYALABALgBABjSvIzwtTEg88eM8LUxMABCFHN1Z2dlc3QuN2kwczJldzBhN200IqoCCgtBQUFBX1NyMVNQWRL0AQoLQUFBQV9TcjFTUFkSC0FBQUFfU3IxU1BZGg0KCXRleHQvaHRtbBIAIg4KCnRleHQvcGxhaW4SACobIhUxMDAzMTMyOTIzNTk4MzIzMDk5MDUoADgAMMGknuK4MTj7s57iuDFKVQokYXBwbGljYXRpb24vdm5kLmdvb2dsZS1hcHBzLmRvY3MubWRzGi3C19rkAScKJQoNCgdtb2R1bGVzEAEYABISCgxjYXNlIHN0dWRpZXMQARgAGAFaC2Rzd295ZGlkNmQ5cgIgAHgAggEUc3VnZ2VzdC5xbmtjcmUyZGdpeWeaAQYIABAAGACwAQC4AQAYwaSe4rgxIPuznuK4MTAAQhRzdWdnZXN0LnFua2NyZTJkZ2l5ZyKmAgoLQUFBQV9TcjFTT3cS8AEKC0FBQUFfU3IxU093EgtBQUFBX1NyMVNPdxoNCgl0ZXh0L2h0bWwSACIOCgp0ZXh0L3BsYWluEgAqGyIVMTAwMzEzMjkyMzU5ODMyMzA5OTA1KAA4ADDbjZbiuDE4qZ6W4rgxSlAKJGFwcGxpY2F0aW9uL3ZuZC5nb29nbGUtYXBwcy5kb2NzLm1kcxoowtfa5AEiCiAKDAoGbW9kdWxlEAEYABIOCghhY3Rpdml0eRABGAAYAVoMMmQ2a3VteWRqdjN3cgIgAHgAggEUc3VnZ2VzdC5hZ3gzM2tvdjNvazCaAQYIABAAGACwAQC4AQAY242W4rgxIKmeluK4MTAAQhRzdWdnZXN0LmFneDMza292M29rMCLJAgoLQUFBQTlSZ19qcW8SkwIKC0FBQUE5UmdfanFvEgtBQUFBOVJnX2pxbxoNCgl0ZXh0L2h0bWwSACIOCgp0ZXh0L3BsYWluEgAqGyIVMTAwMzEzMjkyMzU5ODMyMzA5OTA1KAA4ADDw4PfvtTE4s4rCjrgxSnMKJGFwcGxpY2F0aW9uL3ZuZC5nb29nbGUtYXBwcy5kb2NzLm1kcxpLwtfa5AFFGkMKPwo5UXVpY2tseSBza2V0Y2ggYW4gZXhhbXBsZSB2aXN1YWxpemF0aW9uIGZvciB0aGlzIGVuZCB1c2VyEAEYABABWgxyemoxaXdhNDRyM2JyAiAAeACCARRzdWdnZXN0Lng4cDI4eHZ3Y3FveZoBBggAEAAYALABALgBABjw4PfvtTEgs4rCjrgxMABCFHN1Z2dlc3QueDhwMjh4dndjcW95IqsCCgtBQUFBX1NyMVNQQRL1AQoLQUFBQV9TcjFTUEESC0FBQUFfU3IxU1BBGg0KCXRleHQvaHRtbBIAIg4KCnRleHQvcGxhaW4SACobIhUxMDAzMTMyOTIzNTk4MzIzMDk5MDUoADgAMI/BmeK4MTi80pniuDFKVQokYXBwbGljYXRpb24vdm5kLmdvb2dsZS1hcHBzLmRvY3MubWRzGi3C19rkAScKJQoQCgphY3Rpdml0aWVzEAEYABIPCglleGVyY2lzZXMQARgAGAFaDDY0ZXFybzZjaGUxeHICIAB4AIIBFHN1Z2dlc3QuMnRndzhldWlhNnF3mgEGCAAQABgAsAEAuAEAGI/BmeK4MSC80pniuDEwAEIUc3VnZ2VzdC4ydGd3OGV1aWE2cXcipgIKC0FBQUFfU3IxU1BFEvEBCgtBQUFBX1NyMVNQRRILQUFBQV9TcjFTUEUaDQoJdGV4dC9odG1sEgAiDgoKdGV4dC9wbGFpbhIAKhsiFTEwMDMxMzI5MjM1OTgzMjMwOTkwNSgAOAAwgvyZ4rgxOJ2HmuK4MUpSCiRhcHBsaWNhdGlvbi92bmQuZ29vZ2xlLWFwcHMuZG9jcy5tZHMaKsLX2uQBJAoiCg4KCGFjdGl2aXR5EAEYABIOCghleGVyY2lzZRABGAAYAVoMY2NybmxtNjhxa2hucgIgAHgAggETc3VnZ2VzdC5pNjE0cnF5czUxdZoBBggAEAAYALABALgBABiC/JniuDEgnYea4rgxMABCE3N1Z2dlc3QuaTYxNHJxeXM1MXUikQIKC0FBQUFfU3IxU09jEtsBCgtBQUFBX1NyMVNPYxILQUFBQV9TcjFTT2MaDQoJdGV4dC9odG1sEgAiDgoKdGV4dC9wbGFpbhIAKhsiFTEwMDMxMzI5MjM1OTgzMjMwOTkwNSgAOAAwwpyR4rgxOOOhkeK4MUo7CiRhcHBsaWNhdGlvbi92bmQuZ29vZ2xlLWFwcHMuZG9jcy5tZHMaE8LX2uQBDRoLCgcKAXIQARgAEAFaDG5sdmd5bWZsenM1a3ICIAB4AIIBFHN1Z2dlc3QuOWxvd3h2a3ZtMXkwmgEGCAAQABgAsAEAuAEAGMKckeK4MSDjoZHiuDEwAEIUc3VnZ2VzdC45bG93eHZrdm0xeTAiqAIKC0FBQUFfU3IxU1BJEvIBCgtBQUFBX1NyMVNQSRILQUFBQV9TcjFTUEkaDQoJdGV4dC9odG1sEgAiDgoKdGV4dC9wbGFpbhIAKhsiFTEwMDMxMzI5MjM1OTgzMjMwOTkwNSgAOAAw6Kya4rgxOIy/muK4MUpSCiRhcHBsaWNhdGlvbi92bmQuZ29vZ2xlLWFwcHMuZG9jcy5tZHMaKsLX2uQBJAoiCg4KCGFjdGl2aXR5EAEYABIOCghleGVyY2lzZRABGAAYAVoMZzJqb202dzM1eTIzcgIgAHgAggEUc3VnZ2VzdC40MWFuNnB0dWU4czWaAQYIABAAGACwAQC4AQAY6Kya4rgxIIy/muK4MTAAQhRzdWdnZXN0LjQxYW42cHR1ZThzNSKjAgoLQUFBQV9TcjFTT2cS7QEKC0FBQUFfU3IxU09nEgtBQUFBX1NyMVNPZxoNCgl0ZXh0L2h0bWwSACIOCgp0ZXh0L3BsYWluEgAqGyIVMTAwMzEzMjkyMzU5ODMyMzA5OTA1KAA4ADCO8ZHiuDE4kPyR4rgxSk0KJGFwcGxpY2F0aW9uL3ZuZC5nb29nbGUtYXBwcy5kb2NzLm1kcxolwtfa5AEfCh0KDQoHcmVhZGluZxABGAASCgoEdGV4dBABGAAYAVoMZHB0Ym16aXh4MGV6cgIgAHgAggEUc3VnZ2VzdC51aDk0cjhnY3dveGWaAQYIABAAGACwAQC4AQAYjvGR4rgxIJD8keK4MTAAQhRzdWdnZXN0LnVoOTRyOGdjd294ZSKlAgoLQUFBQV9TcjFTUTAS7wEKC0FBQUFfU3IxU1EwEgtBQUFBX1NyMVNRMBoNCgl0ZXh0L2h0bWwSACIOCgp0ZXh0L3BsYWluEgAqGyIVMTAwMzEzMjkyMzU5ODMyMzA5OTA1KAA4ADCnoK3iuDE4/KWt4rgxSk8KJGFwcGxpY2F0aW9uL3ZuZC5nb29nbGUtYXBwcy5kb2NzLm1kcxonwtfa5AEhGh8KGwoVQ2FzZSBzdHVkeSBkaXNjdXNzaW9uEAEYABABWgx2eXNzdnFydnhnMmlyAiAAeACCARRzdWdnZXN0Lm42YnEweGsyMnBscJoBBggAEAAYALABALgBABinoK3iuDEg/KWt4rgxMABCFHN1Z2dlc3QubjZicTB4azIycGxwIqgCCgtBQUFBX1NyMVNQTRLyAQoLQUFBQV9TcjFTUE0SC0FBQUFfU3IxU1BNGg0KCXRleHQvaHRtbBIAIg4KCnRleHQvcGxhaW4SACobIhUxMDAzMTMyOTIzNTk4MzIzMDk5MDUoADgAMMjbmuK4MTj455riuDFKUgokYXBwbGljYXRpb24vdm5kLmdvb2dsZS1hcHBzLmRvY3MubWRzGirC19rkASQKIgoOCghhY3Rpdml0eRABGAASDgoIZXhlcmNpc2UQARgAGAFaDHlxaTNldGJkaWpqZnICIAB4AIIBFHN1Z2dlc3Quc2EwZXVnZDVqejM3mgEGCAAQABgAsAEAuAEAGMjbmuK4MSD455riuDEwAEIUc3VnZ2VzdC5zYTBldWdkNWp6MzciqgIKC0FBQUFfU3IxU09rEvQBCgtBQUFBX1NyMVNPaxILQUFBQV9TcjFTT2saDQoJdGV4dC9odG1sEgAiDgoKdGV4dC9wbGFpbhIAKhsiFTEwMDMxMzI5MjM1OTgzMjMwOTkwNSgAOAAwkYiS4rgxOKWckuK4MUpUCiRhcHBsaWNhdGlvbi92bmQuZ29vZ2xlLWFwcHMuZG9jcy5tZHMaLMLX2uQBJgokChAKCmNhc2Ugc3R1ZHkQARgAEg4KCGV4ZXJjaXNlEAEYABgBWgw2YzkxbW1vYmRsN3NyAiAAeACCARRzdWdnZXN0Lm5mMzR6MTN6cWV1c5oBBggAEAAYALABALgBABiRiJLiuDEgpZyS4rgxMABCFHN1Z2dlc3QubmYzNHoxM3pxZXVzIr0CCgtBQUFBX1NyMVNPURKHAgoLQUFBQV9TcjFTT1ESC0FBQUFfU3IxU09RGg0KCXRleHQvaHRtbBIAIg4KCnRleHQvcGxhaW4SACobIhUxMDAzMTMyOTIzNTk4MzIzMDk5MDUoADgAMMT7jeK4MTjdg6biuDFKZwokYXBwbGljYXRpb24vdm5kLmdvb2dsZS1hcHBzLmRvY3MubWRzGj/C19rkATkKNwobChVyZWFkaW5nIG9yIGNhc2Ugc3R1ZHkQARgAEhYKEHRleHQgb3IgZXhlcmNpc2UQARgAGAFaDHZ5c2RxOWh6MWJzMnICIAB4AIIBFHN1Z2dlc3QubXh6YW1vNTg5M2dxmgEGCAAQABgAsAEAuAEAGMT7jeK4MSDdg6biuDEwAEIUc3VnZ2VzdC5teHphbW81ODkzZ3EipgIKC0FBQUFfU3IxU05vEvABCgtBQUFBX1NyMVNObxILQUFBQV9TcjFTTm8aDQoJdGV4dC9odG1sEgAiDgoKdGV4dC9wbGFpbhIAKhsiFTEwMDMxMzI5MjM1OTgzMjMwOTkwNSgAOAAwrOOC4rgxOMTvguK4MUpQCiRhcHBsaWNhdGlvbi92bmQuZ29vZ2xlLWFwcHMuZG9jcy5tZHMaKMLX2uQBIgogCgwKBm1vZHVsZRABGAASDgoIZXhlcmNpc2UQARgAGAFaDHdwcWFsYWgxa3hncnICIAB4AIIBFHN1Z2dlc3Qud3NsaThwejk0dDk4mgEGCAAQABgAsAEAuAEAGKzjguK4MSDE74LiuDEwAEIUc3VnZ2VzdC53c2xpOHB6OTR0OTgiqAIKC0FBQUFfU3IxU1AwEvIBCgtBQUFBX1NyMVNQMBILQUFBQV9TcjFTUDAaDQoJdGV4dC9odG1sEgAiDgoKdGV4dC9wbGFpbhIAKhsiFTEwMDMxMzI5MjM1OTgzMjMwOTkwNSgAOAAwhvmh4rgxOM79oeK4MUpSCiRhcHBsaWNhdGlvbi92bmQuZ29vZ2xlLWFwcHMuZG9jcy5tZHMaKsLX2uQBJAoiCgwKBm1vZHVsZRABGAASEAoKY2FzZSBzdHVkeRABGAAYAVoMbGJuYmRicHI2b2JqcgIgAHgAggEUc3VnZ2VzdC5xb2FjNHV4aDB4dTiaAQYIABAAGACwAQC4AQAYhvmh4rgxIM79oeK4MTAAQhRzdWdnZXN0LnFvYWM0dXhoMHh1OCKmAgoLQUFBQV9TcjFTT1US8AEKC0FBQUFfU3IxU09VEgtBQUFBX1NyMVNPVRoNCgl0ZXh0L2h0bWwSACIOCgp0ZXh0L3BsYWluEgAqGyIVMTAwMzEzMjkyMzU5ODMyMzA5OTA1KAA4ADDZ847iuDE4rviO4rgxSlAKJGFwcGxpY2F0aW9uL3ZuZC5nb29nbGUtYXBwcy5kb2NzLm1kcxoowtfa5AEiCiAKDAoGbW9kdWxlEAEYABIOCghleGVyY2lzZRABGAAYAVoMdWY2b2tibG5mOWNycgIgAHgAggEUc3VnZ2VzdC5jZWdmcm5xZDNwdziaAQYIABAAGACwAQC4AQAY2fOO4rgxIK74juK4MTAAQhRzdWdnZXN0LmNlZ2ZybnFkM3B3OCKkAgoLQUFBQV9TcjFTTnMS7wEKC0FBQUFfU3IxU05zEgtBQUFBX1NyMVNOcxoNCgl0ZXh0L2h0bWwSACIOCgp0ZXh0L3BsYWluEgAqGyIVMTAwMzEzMjkyMzU5ODMyMzA5OTA1KAA4ADDEwYPiuDE4w8uD4rgxSlAKJGFwcGxpY2F0aW9uL3ZuZC5nb29nbGUtYXBwcy5kb2NzLm1kcxoowtfa5AEiCiAKDAoGbW9kdWxlEAEYABIOCghleGVyY2lzZRABGAAYAVoMd3VtZmpudmdwbGY3cgIgAHgAggETc3VnZ2VzdC44MGw0ODc5dGhweZoBBggAEAAYALABALgBABjEwYPiuDEgw8uD4rgxMABCE3N1Z2dlc3QuODBsNDg3OXRocHkiqAIKC0FBQUFfU3IxU1A0EvIBCgtBQUFBX1NyMVNQNBILQUFBQV9TcjFTUDQaDQoJdGV4dC9odG1sEgAiDgoKdGV4dC9wbGFpbhIAKhsiFTEwMDMxMzI5MjM1OTgzMjMwOTkwNSgAOAAw1ZWi4rgxOL6fouK4MUpSCiRhcHBsaWNhdGlvbi92bmQuZ29vZ2xlLWFwcHMuZG9jcy5tZHMaKsLX2uQBJAoiCgwKBm1vZHVsZRABGAASEAoKY2FzZSBzdHVkeRABGAAYAVoMb3l6bGRxb2JnanpvcgIgAHgAggEUc3VnZ2VzdC5hYW11djF3NHpidmiaAQYIABAAGACwAQC4AQAY1ZWi4rgxIL6fouK4MTAAQhRzdWdnZXN0LmFhbXV2MXc0emJ2aCKmAgoLQUFBQV9TcjFTT1kS8AEKC0FBQUFfU3IxU09ZEgtBQUFBX1NyMVNPWRoNCgl0ZXh0L2h0bWwSACIOCgp0ZXh0L3BsYWluEgAqGyIVMTAwMzEzMjkyMzU5ODMyMzA5OTA1KAA4ADDdpZDiuDE4s6yQ4rgxSlAKJGFwcGxpY2F0aW9uL3ZuZC5nb29nbGUtYXBwcy5kb2NzLm1kcxoowtfa5AEiCiAKDAoGbW9kdWxlEAEYABIOCghleGVyY2lzZRABGAAYAVoMb2dzYmk4aXMyZTMycgIgAHgAggEUc3VnZ2VzdC5rbXBnb2FpOHBodzSaAQYIABAAGACwAQC4AQAY3aWQ4rgxILOskOK4MTAAQhRzdWdnZXN0LmttcGdvYWk4cGh3NCKmAgoLQUFBQV9TcjFTTncS8AEKC0FBQUFfU3IxU053EgtBQUFBX1NyMVNOdxoNCgl0ZXh0L2h0bWwSACIOCgp0ZXh0L3BsYWluEgAqGyIVMTAwMzEzMjkyMzU5ODMyMzA5OTA1KAA4ADD83oPiuDE44eiD4rgxSlAKJGFwcGxpY2F0aW9uL3ZuZC5nb29nbGUtYXBwcy5kb2NzLm1kcxoowtfa5AEiCiAKDAoGbW9kdWxlEAEYABIOCghleGVyY2lzZRABGAAYAVoMZ2hvNm1qcmdjb3d4cgIgAHgAggEUc3VnZ2VzdC5jZ2FoNzQ5ZXF2Zm+aAQYIABAAGACwAQC4AQAY/N6D4rgxIOHog+K4MTAAQhRzdWdnZXN0LmNnYWg3NDllcXZmbyKnAgoLQUFBQV9TcjFTU0US8QEKC0FBQUFfU3IxU1NFEgtBQUFBX1NyMVNTRRoNCgl0ZXh0L2h0bWwSACIOCgp0ZXh0L3BsYWluEgAqGyIVMTAwMzEzMjkyMzU5ODMyMzA5OTA1KAA4ADDUj7TiuDE4gZW04rgxSlIKJGFwcGxpY2F0aW9uL3ZuZC5nb29nbGUtYXBwcy5kb2NzLm1kcxoqwtfa5AEkCiIKDAoGTW9kdWxlEAEYABIQCgpGaWd1cmUgU2V0EAEYABgBWgt2dGVsZXZiNXJ1cnICIAB4AIIBFHN1Z2dlc3QuNnhwN2txdGpzaTUzmgEGCAAQABgAsAEAuAEAGNSPtOK4MSCBlbTiuDEwAEIUc3VnZ2VzdC42eHA3a3F0anNpNTMiqAIKC0FBQUFfU3IxU1JjEvIBCgtBQUFBX1NyMVNSYxILQUFBQV9TcjFTUmMaDQoJdGV4dC9odG1sEgAiDgoKdGV4dC9wbGFpbhIAKhsiFTEwMDMxMzI5MjM1OTgzMjMwOTkwNSgAOAAw8NSw4rgxOJ7asOK4MUpSCiRhcHBsaWNhdGlvbi92bmQuZ29vZ2xlLWFwcHMuZG9jcy5tZHMaKsLX2uQBJAoiCgwKBk1vZHVsZRABGAASEAoKRmlndXJlIFNldBABGAAYAVoMcng1bHJiYXlxazBwcgIgAHgAggEUc3VnZ2VzdC5zNnRobW9pMXA2ZTGaAQYIABAAGACwAQC4AQAY8NSw4rgxIJ7asOK4MTAAQhRzdWdnZXN0LnM2dGhtb2kxcDZlMSKoAgoLQUFBQV9TcjFTUmcS8gEKC0FBQUFfU3IxU1JnEgtBQUFBX1NyMVNSZxoNCgl0ZXh0L2h0bWwSACIOCgp0ZXh0L3BsYWluEgAqGyIVMTAwMzEzMjkyMzU5ODMyMzA5OTA1KAA4ADCq7bDiuDE4gPmw4rgxSlIKJGFwcGxpY2F0aW9uL3ZuZC5nb29nbGUtYXBwcy5kb2NzLm1kcxoqwtfa5AEkCiIKDAoGTW9kdWxlEAEYABIQCgpGaWd1cmUgc2V0EAEYABgBWgwxMmY2anY0azQzYTlyAiAAeACCARRzdWdnZXN0LjhpYTVmNjdqcm5mMpoBBggAEAAYALABALgBABiq7bDiuDEggPmw4rgxMABCFHN1Z2dlc3QuOGlhNWY2N2pybmYyIqYCCgtBQUFBX1NyMVNSaxLxAQoLQUFBQV9TcjFTUmsSC0FBQUFfU3IxU1JrGg0KCXRleHQvaHRtbBIAIg4KCnRleHQvcGxhaW4SACobIhUxMDAzMTMyOTIzNTk4MzIzMDk5MDUoADgAMPShseK4MTiNqLHiuDFKUgokYXBwbGljYXRpb24vdm5kLmdvb2dsZS1hcHBzLmRvY3MubWRzGirC19rkASQKIgoMCgZNb2R1bGUQARgAEhAKCkZpZ3VyZSBTZXQQARgAGAFaDG90azA3YjJ2Z3k4dHICIAB4AIIBE3N1Z2dlc3QuYnFmdnlkdXdmcWeaAQYIABAAGACwAQC4AQAY9KGx4rgxII2oseK4MTAAQhNzdWdnZXN0LmJxZnZ5ZHV3ZnFnIqECCgtBQUFBXzV5R2plYxLrAQoLQUFBQV81eUdqZWMSC0FBQUFfNXlHamVjGg0KCXRleHQvaHRtbBIAIg4KCnRleHQvcGxhaW4SACobIhUxMDAzMTMyOTIzNTk4MzIzMDk5MDUoADgAMNb0uc+6MTj4+LnPujFKSwokYXBwbGljYXRpb24vdm5kLmdvb2dsZS1hcHBzLmRvY3MubWRzGiPC19rkAR0KGwoICgJieRABGAASDQoHdGhyb3VnaBABGAAYAVoMYTAwZzJ0amRpczB4cgIgAHgAggEUc3VnZ2VzdC41NDluaHRtenc2OGmaAQYIABAAGACwAQC4AQAY1vS5z7oxIPj4uc+6MTAAQhRzdWdnZXN0LjU0OW5odG16dzY4aSKaAgoLQUFBQTlSZ19qcDgS5AEKC0FBQUE5UmdfanA4EgtBQUFBOVJnX2pwOBoNCgl0ZXh0L2h0bWwSACIOCgp0ZXh0L3BsYWluEgAqGyIVMTAwMzEzMjkyMzU5ODMyMzA5OTA1KAA4ADC3vunvtTE4kMTp77UxSkQKJGFwcGxpY2F0aW9uL3ZuZC5nb29nbGUtYXBwcy5kb2NzLm1kcxocwtfa5AEWChQKBwoBNxABGAASBwoBOBABGAAYAVoMMTF3enN6Y3JhY2F1cgIgAHgAggEUc3VnZ2VzdC5vOXc3MTRiYnN2d2iaAQYIABAAGACwAQC4AQAYt77p77UxIJDE6e+1MTAAQhRzdWdnZXN0Lm85dzcxNGJic3Z3aCKcAgoLQUFBQV9TcjFVeTQS5gEKC0FBQUFfU3IxVXk0EgtBQUFBX1NyMVV5NBoNCgl0ZXh0L2h0bWwSACIOCgp0ZXh0L3BsYWluEgAqGyIVMTA4ODQzMDk1NjY3NjU4MjQ4NjYyKAA4ADDD0/XiuDE4yt714rgxSkYKJGFwcGxpY2F0aW9uL3ZuZC5nb29nbGUtYXBwcy5kb2NzLm1kcxoewtfa5AEYGhYKEgoMY3VsdHVyYWwgYW5kEAEYABABWgxxdG1wdTN6NmZ6d2pyAiAAeACCARRzdWdnZXN0LjJkcW93c2hhcjZwYpoBBggAEAAYALABALgBABjD0/XiuDEgyt714rgxMABCFHN1Z2dlc3QuMmRxb3dzaGFyNnBiIqgCCgtBQUFBX1NyMVNSbxLyAQoLQUFBQV9TcjFTUm8SC0FBQUFfU3IxU1JvGg0KCXRleHQvaHRtbBIAIg4KCnRleHQvcGxhaW4SACobIhUxMDAzMTMyOTIzNTk4MzIzMDk5MDUoADgAMOvRseK4MTid17HiuDFKUgokYXBwbGljYXRpb24vdm5kLmdvb2dsZS1hcHBzLmRvY3MubWRzGirC19rkASQKIgoMCgZNb2R1bGUQARgAEhAKCkZpZ3VyZSBTZXQQARgAGAFaDHlzZTYyZndmdWo3MnICIAB4AIIBFHN1Z2dlc3Qucnd6M3NidmpvZmw2mgEGCAAQABgAsAEAuAEAGOvRseK4MSCd17HiuDEwAEIUc3VnZ2VzdC5yd3ozc2J2am9mbDYirAIKC0FBQUE4ZlFkVzI4EvYBCgtBQUFBOGZRZFcyOBILQUFBQThmUWRXMjgaDQoJdGV4dC9odG1sEgAiDgoKdGV4dC9wbGFpbhIAKhsiFTEwMDMxMzI5MjM1OTgzMjMwOTkwNSgAOAAwoMzZ+LoxOJTc2fi6MUpWCiRhcHBsaWNhdGlvbi92bmQuZ29vZ2xlLWFwcHMuZG9jcy5tZHMaLsLX2uQBKAomChIKDGNhc2Ugc3R1ZGllcxABGAASDgoIZXhhbXBsZXMQARgAGAFaDGpvNHZjeGJmbnc3bnICIAB4AIIBFHN1Z2dlc3Qua3BkYWx4Z3J0M2F1mgEGCAAQABgAsAEAuAEAGKDM2fi6MSCU3Nn4ujEwAEIUc3VnZ2VzdC5rcGRhbHhncnQzYXUiqgIKC0FBQUEtS01fU0k0EvQBCgtBQUFBLUtNX1NJNBILQUFBQS1LTV9TSTQaDQoJdGV4dC9odG1sEgAiDgoKdGV4dC9wbGFpbhIAKhsiFTEwODg0MzA5NTY2NzY1ODI0ODY2MigAOAAwlbuEibkxOK/bhIm5MUpUCiRhcHBsaWNhdGlvbi92bmQuZ29vZ2xlLWFwcHMuZG9jcy5tZHMaLMLX2uQBJgokChEKC3RlbXBlcmF0dXJlEAEYABINCgdxdWFsaXR5EAEYABgBWgxhZ2NsdmRjYnMzcW1yAiAAeACCARRzdWdnZXN0LjJjOGFhcThxdHhkNZoBBggAEAAYALABALgBABiVu4SJuTEgr9uEibkxMABCFHN1Z2dlc3QuMmM4YWFxOHF0eGQ1IqcCCgtBQUFBX1NyMVNSVRLxAQoLQUFBQV9TcjFTUlUSC0FBQUFfU3IxU1JVGg0KCXRleHQvaHRtbBIAIg4KCnRleHQvcGxhaW4SACobIhUxMDAzMTMyOTIzNTk4MzIzMDk5MDUoADgAMImrsOK4MTjgsLDiuDFKUgokYXBwbGljYXRpb24vdm5kLmdvb2dsZS1hcHBzLmRvY3MubWRzGirC19rkASQKIgoMCgZNb2R1bGUQARgAEhAKCkZpZ3VyZSBTZXQQARgAGAFaC2R6Mm5vbGNqY2twcgIgAHgAggEUc3VnZ2VzdC52MmZ6Zng3eDh1czWaAQYIABAAGACwAQC4AQAYiauw4rgxIOCwsOK4MTAAQhRzdWdnZXN0LnYyZnpmeDd4OHVzNSKlAgoLQUFBQV9TcjFTUXMS7wEKC0FBQUFfU3IxU1FzEgtBQUFBX1NyMVNRcxoNCgl0ZXh0L2h0bWwSACIOCgp0ZXh0L3BsYWluEgAqGyIVMTAwMzEzMjkyMzU5ODMyMzA5OTA1KAA4ADCl9aziuDE4vvqs4rgxSk8KJGFwcGxpY2F0aW9uL3ZuZC5nb29nbGUtYXBwcy5kb2NzLm1kcxonwtfa5AEhGh8KGwoVQ2FzZSBzdHVkeSBkaXNjdXNzaW9uEAEYABABWgwxMzRmZHQ0dThuZXJyAiAAeACCARRzdWdnZXN0LmYzZzh0bGY3eGI2bJoBBggAEAAYALABALgBABil9aziuDEgvvqs4rgxMABCFHN1Z2dlc3QuZjNnOHRsZjd4YjZsIqICCgtBQUFBLXBvckM4NBLsAQoLQUFBQS1wb3JDODQSC0FBQUEtcG9yQzg0Gg0KCXRleHQvaHRtbBIAIg4KCnRleHQvcGxhaW4SACobIhUxMDIyODE2MDQ1MTg3MzExMjgxNjEoADgAMPezq+a6MTiUuqvmujFKTAokYXBwbGljYXRpb24vdm5kLmdvb2dsZS1hcHBzLmRvY3MubWRzGiTC19rkAR4KHAoJCgNhbmQQARgAEg0KB3RvIGVhY2gQARgAGAFaDGt5aHp3dXRhbmhxcXICIAB4AIIBFHN1Z2dlc3QuZm8wNXpnYXp0ZHJhmgEGCAAQABgAsAEAuAEAGPezq+a6MSCUuqvmujEwAEIUc3VnZ2VzdC5mbzA1emdhenRkcmEiugIKC0FBQUEtS01fU0k4EoQCCgtBQUFBLUtNX1NJOBILQUFBQS1LTV9TSTgaDQoJdGV4dC9odG1sEgAiDgoKdGV4dC9wbGFpbhIAKhsiFTEwODg0MzA5NTY2NzY1ODI0ODY2MigAOAAw+oCFibkxOJquhYm5MUpkCiRhcHBsaWNhdGlvbi92bmQuZ29vZ2xlLWFwcHMuZG9jcy5tZHMaPMLX2uQBNgodCggKAmF0EAEYABIPCglhdmFpbGFibGUQARgAGAESFQoRCgsuIFRoZXJlIGFyZRABGAAQAVoMYzd1em9saWFvOHh4cgIgAHgAggEUc3VnZ2VzdC52OTRia3c5NTFvc2maAQYIABAAGACwAQC4AQAY+oCFibkxIJquhYm5MTAAQhRzdWdnZXN0LnY5NGJrdzk1MW9zaSKnAgoLQUFBQV9TcjFTUlkS8QEKC0FBQUFfU3IxU1JZEgtBQUFBX1NyMVNSWRoNCgl0ZXh0L2h0bWwSACIOCgp0ZXh0L3BsYWluEgAqGyIVMTAwMzEzMjkyMzU5ODMyMzA5OTA1KAA4ADCAvrDiuDE49cOw4rgxSlIKJGFwcGxpY2F0aW9uL3ZuZC5nb29nbGUtYXBwcy5kb2NzLm1kcxoqwtfa5AEkCiIKDAoGTW9kdWxlEAEYABIQCgpGaWd1cmUgU2V0EAEYABgBWgtoNTZuZXZrY2dsZHICIAB4AIIBFHN1Z2dlc3Qubmw5NDVuNnN4bGRkmgEGCAAQABgAsAEAuAEAGIC+sOK4MSD1w7DiuDEwAEIUc3VnZ2VzdC5ubDk0NW42c3hsZGQipQIKC0FBQUFfU3IxU1F3Eu8BCgtBQUFBX1NyMVNRdxILQUFBQV9TcjFTUXcaDQoJdGV4dC9odG1sEgAiDgoKdGV4dC9wbGFpbhIAKhsiFTEwMDMxMzI5MjM1OTgzMjMwOTkwNSgAOAAwkIqt4rgxOPKOreK4MUpPCiRhcHBsaWNhdGlvbi92bmQuZ29vZ2xlLWFwcHMuZG9jcy5tZHMaJ8LX2uQBIRofChsKFUNhc2Ugc3R1ZHkgZGlzY3Vzc2lvbhABGAAQAVoMcThnYXpka2o0b2x5cgIgAHgAggEUc3VnZ2VzdC45cWM1aWFpanR5azCaAQYIABAAGACwAQC4AQAYkIqt4rgxIPKOreK4MTAAQhRzdWdnZXN0LjlxYzVpYWlqdHlrMCKRAgoLQUFBQS1wb3JDODgS2wEKC0FBQUEtcG9yQzg4EgtBQUFBLXBvckM4OBoNCgl0ZXh0L2h0bWwSACIOCgp0ZXh0L3BsYWluEgAqGyIVMTAyMjgxNjA0NTE4NzMxMTI4MTYxKAA4ADDuzavmujE469Or5roxSjsKJGFwcGxpY2F0aW9uL3ZuZC5nb29nbGUtYXBwcy5kb2NzLm1kcxoTwtfa5AENEgsKBwoBYRABGAAQAVoMaHdwenBwNGcyaHNvcgIgAHgAggEUc3VnZ2VzdC5ndXVhcjNiaXh4dTmaAQYIABAAGACwAQC4AQAY7s2r5roxIOvTq+a6MTAAQhRzdWdnZXN0Lmd1dWFyM2JpeHh1OSL1AgoLQUFBQV9QWDVQdWcSvwIKC0FBQUFfUFg1UHVnEgtBQUFBX1BYNVB1ZxoNCgl0ZXh0L2h0bWwSACIOCgp0ZXh0L3BsYWluEgAqGyIVMTAyMjgxNjA0NTE4NzMxMTI4MTYxKAA4ADDemPyKuDE4pauu5roxSp4BCiRhcHBsaWNhdGlvbi92bmQuZ29vZ2xlLWFwcHMuZG9jcy5tZHMadsLX2uQBcBpuCmoKZFdlIHN0cm9uZ2x5IHJlY29tbWVuZCB0aGUgaW5zdHJ1Y3RvciByZWFkcyBIb2JkYXkgZXQgYWwuICgyMDE5KSwgZGVzcGl0ZSBzdHVkZW50cyBub3QgYmVpbmcgYXNrZWQgdG8QARgBEAFaDGxqY3Y0aXRxN2o4YnICIAB4AIIBFHN1Z2dlc3Qubm0wdG54ZDRzYzJ5mgEGCAAQABgAsAEAuAEAGN6Y/Iq4MSClq67mujEwAEIUc3VnZ2VzdC5ubTB0bnhkNHNjMnkiqAIKC0FBQUFfU3IxU1NBEvIBCgtBQUFBX1NyMVNTQRILQUFBQV9TcjFTU0EaDQoJdGV4dC9odG1sEgAiDgoKdGV4dC9wbGFpbhIAKhsiFTEwMDMxMzI5MjM1OTgzMjMwOTkwNSgAOAAw5+Gz4rgxONjss+K4MUpSCiRhcHBsaWNhdGlvbi92bmQuZ29vZ2xlLWFwcHMuZG9jcy5tZHMaKsLX2uQBJAoiCgwKBm1vZHVsZRABGAASEAoKRmlndXJlIFNldBABGAAYAVoMMmc0bHZhaWd2ZnhycgIgAHgAggEUc3VnZ2VzdC50OG10MTNrYmQydmiaAQYIABAAGACwAQC4AQAY5+Gz4rgxINjss+K4MTAAQhRzdWdnZXN0LnQ4bXQxM2tiZDJ2aCKoAgoLQUFBQV9TcjFTUkUS8gEKC0FBQUFfU3IxU1JFEgtBQUFBX1NyMVNSRRoNCgl0ZXh0L2h0bWwSACIOCgp0ZXh0L3BsYWluEgAqGyIVMTAwMzEzMjkyMzU5ODMyMzA5OTA1KAA4ADDXm6/iuDE4o6Gv4rgxSlIKJGFwcGxpY2F0aW9uL3ZuZC5nb29nbGUtYXBwcy5kb2NzLm1kcxoqwtfa5AEkCiIKDAoGTW9kdWxlEAEYABIQCgpGaWd1cmUgU2V0EAEYABgBWgxzY2QwdTlwa2ZkZGJyAiAAeACCARRzdWdnZXN0LjhhMW0wams1b3d6YZoBBggAEAAYALABALgBABjXm6/iuDEgo6Gv4rgxMABCFHN1Z2dlc3QuOGExbTBqazVvd3phIqgWCgtBQUFBX2lLTWhrcxL2FQoLQUFBQV9pS01oa3MSC0FBQUFfaUtNaGtzGuEGCgl0ZXh0L2h0bWwS0wZDb3B5aW5nIGEgbWVzc2FnZSBzZW50IG92ZXIgZW1haWw6PGJyPjxicj5PbmUgb2YgdGhlIGxlYXJuaW5nIG9iamVjdGl2ZXMgZm9yIG1vZHVsZSAzIGlzICZxdW90O1VuZGVyc3RhbmQgYmVzdCBwcmFjdGljZXMgZm9yIHNjaWVudGlzdHMgZW5nYWdpbmcgd2l0aCBpbXBhY3RlZCAoZXNwZWNpYWxseSBtYXJnaW5hbGl6ZWQpIGNvbW11bml0aWVzLiZxdW90OyBBcmUgd2UgY29udGVudCB3aXRoIHRoaXM/IEkgYW0gbm90IHN1cmUgdGhlIG1vZHVsZSByZWFsbHkgcHJlc2VudHMgZm9ybWFsaXplZCBiZXN0IHByYWN0aWNlcyB0aGF0IHRoZSBzdHVkZW50cyBzaG91bGQgbGVhcm4uIEFsc28sIGlzIHRoZSBpbXBsaWNhdGlvbiBoZXJlIHRoYXQgdGhlIGltcGFjdGVkIGNvbW11bml0aWVzIGRvIG5vdCBpbmNsdWRlIHNjaWVudGlzdHM/IElzIHRoYXQgYW4gb2theSBpbXBsaWNhdGlvbj8gT25lIG9wdGlvbiB3b3VsZCBiZSB0byBkZWxldGUgdGhpcyBvYmplY3RpdmUgZW50aXJlbHksIGFzIEkgcGVyc29uYWxseSB0aGluayB0aGUgb3RoZXIgdHdvIG9iamVjdGl2ZXMgZG8gYSBwcmV0dHkgZ29vZCBqb2Igb2YgY2FwdHVyaW5nIHRoZSBpbnRlbnQgb2YgdGhlIG1vZHVsZSAoJnF1b3Q7QW5hbHl6ZSB0aGUgcmVsYXRpb25zaGlwIGJldHdlZW4gSW5kaWdlbm91cyBLbm93bGVkZ2UsIGNvbW11bml0eSB2YWx1ZXMsIGFuZCBlY29sb2dpY2FsIG1vbml0b3JpbmcmcXVvdDsgYW5kICZxdW90O0Rpc2N1c3MgaG93IGNvbW11bml0eSB2YWx1ZXMgY2FuIGJlIGluY29ycG9yYXRlZCBpbnRvIGRhdGEgc2NpZW5jZSBhbmQgZm9yZWNhc3RpbmcmcXVvdDspLiBCdXQgb3BlbiB0byBvdGhlciB0aG91Z2h0cyBoZXJlISK+BgoKdGV4dC9wbGFpbhKvBkNvcHlpbmcgYSBtZXNzYWdlIHNlbnQgb3ZlciBlbWFpbDoKCk9uZSBvZiB0aGUgbGVhcm5pbmcgb2JqZWN0aXZlcyBmb3IgbW9kdWxlIDMgaXMgIlVuZGVyc3RhbmQgYmVzdCBwcmFjdGljZXMgZm9yIHNjaWVudGlzdHMgZW5nYWdpbmcgd2l0aCBpbXBhY3RlZCAoZXNwZWNpYWxseSBtYXJnaW5hbGl6ZWQpIGNvbW11bml0aWVzLiI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IE9uZSBvcHRpb24gd291bGQgYmUgdG8gZGVsZXRlIHRoaXMgb2JqZWN0aXZlIGVudGlyZWx5LCBhcyBJIHBlcnNvbmFsbHkgdGhpbmsgdGhlIG90aGVyIHR3byBvYmplY3RpdmVzIGRvIGEgcHJldHR5IGdvb2Qgam9iIG9mIGNhcHR1cmluZyB0aGUgaW50ZW50IG9mIHRoZSBtb2R1bGUgKCJBbmFseXplIHRoZSByZWxhdGlvbnNoaXAgYmV0d2VlbiBJbmRpZ2Vub3VzIEtub3dsZWRnZSwgY29tbXVuaXR5IHZhbHVlcywgYW5kIGVjb2xvZ2ljYWwgbW9uaXRvcmluZyIgYW5kICJEaXNjdXNzIGhvdyBjb21tdW5pdHkgdmFsdWVzIGNhbiBiZSBpbmNvcnBvcmF0ZWQgaW50byBkYXRhIHNjaWVuY2UgYW5kIGZvcmVjYXN0aW5nIikuIEJ1dCBvcGVuIHRvIG90aGVyIHRob3VnaHRzIGhlcmUhKhsiFTEwMDMxMzI5MjM1OTgzMjMwOTkwNSgAOAAwrJKSrrkxOKySkq65MUqMAQoKdGV4dC9wbGFpbhJ+VW5kZXJzdGFuZCBiZXN0IHByYWN0aWNlcyBmb3Igc2NpZW50aXN0c2hvdyBzY2llbnRpc3RzIG91Z2h0IHRvIGVuZ2FnaW5nIGUgd2l0aCBpbXBhY3RlZCAoZXNwZWNpYWxseSBtYXJnaW5hbGl6ZWQpIGNvbW11bml0aWVzWgxmc3dnb2diNmdsNnFyAiAAeACaAQYIABAAGACqAdYGEtMGQ29weWluZyBhIG1lc3NhZ2Ugc2VudCBvdmVyIGVtYWlsOjxicj48YnI+T25lIG9mIHRoZSBsZWFybmluZyBvYmplY3RpdmVzIGZvciBtb2R1bGUgMyBpcyAmcXVvdDtVbmRlcnN0YW5kIGJlc3QgcHJhY3RpY2VzIGZvciBzY2llbnRpc3RzIGVuZ2FnaW5nIHdpdGggaW1wYWN0ZWQgKGVzcGVjaWFsbHkgbWFyZ2luYWxpemVkKSBjb21tdW5pdGllcy4mcXVvdDs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IE9uZSBvcHRpb24gd291bGQgYmUgdG8gZGVsZXRlIHRoaXMgb2JqZWN0aXZlIGVudGlyZWx5LCBhcyBJIHBlcnNvbmFsbHkgdGhpbmsgdGhlIG90aGVyIHR3byBvYmplY3RpdmVzIGRvIGEgcHJldHR5IGdvb2Qgam9iIG9mIGNhcHR1cmluZyB0aGUgaW50ZW50IG9mIHRoZSBtb2R1bGUgKCZxdW90O0FuYWx5emUgdGhlIHJlbGF0aW9uc2hpcCBiZXR3ZWVuIEluZGlnZW5vdXMgS25vd2xlZGdlLCBjb21tdW5pdHkgdmFsdWVzLCBhbmQgZWNvbG9naWNhbCBtb25pdG9yaW5nJnF1b3Q7IGFuZCAmcXVvdDtEaXNjdXNzIGhvdyBjb21tdW5pdHkgdmFsdWVzIGNhbiBiZSBpbmNvcnBvcmF0ZWQgaW50byBkYXRhIHNjaWVuY2UgYW5kIGZvcmVjYXN0aW5nJnF1b3Q7KS4gQnV0IG9wZW4gdG8gb3RoZXIgdGhvdWdodHMgaGVyZSGwAQC4AQAYrJKSrrkxIKySkq65MTAAQhBraXgucmt4eDNjY2dqa3JxIqgCCgtBQUFBX1NyMVNRYxLyAQoLQUFBQV9TcjFTUWMSC0FBQUFfU3IxU1FjGg0KCXRleHQvaHRtbBIAIg4KCnRleHQvcGxhaW4SACobIhUxMDAzMTMyOTIzNTk4MzIzMDk5MDUoADgAMO+9qeK4MTjiyaniuDFKUgokYXBwbGljYXRpb24vdm5kLmdvb2dsZS1hcHBzLmRvY3MubWRzGirC19rkASQKIgoMCgZtb2R1bGUQARgAEhAKCmNhc2Ugc3R1ZHkQARgAGAFaDHdrZzExNnBqNmF0a3ICIAB4AIIBFHN1Z2dlc3QuYTh1bWZ5aGtoMm1umgEGCAAQABgAsAEAuAEAGO+9qeK4MSDiyaniuDEwAEIUc3VnZ2VzdC5hOHVtZnloa2gybW4iqAIKC0FBQUFfU3IxU1JJEvIBCgtBQUFBX1NyMVNSSRILQUFBQV9TcjFTUkkaDQoJdGV4dC9odG1sEgAiDgoKdGV4dC9wbGFpbhIAKhsiFTEwMDMxMzI5MjM1OTgzMjMwOTkwNSgAOAAw4bKv4rgxOK6+r+K4MUpSCiRhcHBsaWNhdGlvbi92bmQuZ29vZ2xlLWFwcHMuZG9jcy5tZHMaKsLX2uQBJAoiCgwKBk1vZHVsZRABGAASEAoKRmlndXJlIHNldBABGAAYAVoMZ3E1ZWpqdmhhNXl5cgIgAHgAggEUc3VnZ2VzdC5qODRhenJzNGlwMWyaAQYIABAAGACwAQC4AQAY4bKv4rgxIK6+r+K4MTAAQhRzdWdnZXN0Lmo4NGF6cnM0aXAxbCKtAgoLQUFBQV9TcjFTUWcS9wEKC0FBQUFfU3IxU1FnEgtBQUFBX1NyMVNRZxoNCgl0ZXh0L2h0bWwSACIOCgp0ZXh0L3BsYWluEgAqGyIVMTA5NTczMDMzMzE2MzU3Nzg4NTEwKAA4ADCsl6riuDE4p/Cq4rgxSlcKJGFwcGxpY2F0aW9uL3ZuZC5nb29nbGUtYXBwcy5kb2NzLm1kcxovwtfa5AEpGicKIwodLCBxdWFsaXRhdGl2ZSBvciBxdWFudGl0YXRpdmUQARgAEAFaDHYyeGk5d3JsMm1td3ICIAB4AIIBFHN1Z2dlc3QuY2pkdzMyZjkzbW5tmgEGCAAQABgAsAEAuAEAGKyXquK4MSCn8KriuDEwAEIUc3VnZ2VzdC5jamR3MzJmOTNtbm0iqAIKC0FBQUFfU3IxU1JNEvIBCgtBQUFBX1NyMVNSTRILQUFBQV9TcjFTUk0aDQoJdGV4dC9odG1sEgAiDgoKdGV4dC9wbGFpbhIAKhsiFTEwMDMxMzI5MjM1OTgzMjMwOTkwNSgAOAAwtuGv4rgxOJnnr+K4MUpSCiRhcHBsaWNhdGlvbi92bmQuZ29vZ2xlLWFwcHMuZG9jcy5tZHMaKsLX2uQBJAoiCgwKBk1vZHVsZRABGAASEAoKRmlndXJlIFNldBABGAAYAVoMOXloYXdueWg4YTZ2cgIgAHgAggEUc3VnZ2VzdC5kejFyYTFvdXhvazmaAQYIABAAGACwAQC4AQAYtuGv4rgxIJnnr+K4MTAAQhRzdWdnZXN0LmR6MXJhMW91eG9rOSKoAgoLQUFBQV9TcjFTUWsS8gEKC0FBQUFfU3IxU1FrEgtBQUFBX1NyMVNRaxoNCgl0ZXh0L2h0bWwSACIOCgp0ZXh0L3BsYWluEgAqGyIVMTAwMzEzMjkyMzU5ODMyMzA5OTA1KAA4ADC+36riuDE47eeq4rgxSlIKJGFwcGxpY2F0aW9uL3ZuZC5nb29nbGUtYXBwcy5kb2NzLm1kcxoqwtfa5AEkCiIKDAoGbW9kdWxlEAEYABIQCgpjYXNlIHN0dWR5EAEYABgBWgxwMXpodHZwaTVpenFyAiAAeACCARRzdWdnZXN0LnpjaWNzY284MGFmeZoBBggAEAAYALABALgBABi+36riuDEg7eeq4rgxMABCFHN1Z2dlc3QuemNpY3NjbzgwYWZ5IqgCCgtBQUFBX1NyMVNSURLyAQoLQUFBQV9TcjFTUlESC0FBQUFfU3IxU1JRGg0KCXRleHQvaHRtbBIAIg4KCnRleHQvcGxhaW4SACobIhUxMDAzMTMyOTIzNTk4MzIzMDk5MDUoADgAMN2EsOK4MTjni7DiuDFKUgokYXBwbGljYXRpb24vdm5kLmdvb2dsZS1hcHBzLmRvY3MubWRzGirC19rkASQKIgoMCgZNb2R1bGUQARgAEhAKCkZpZ3VyZSBTZXQQARgAGAFaDG9uZWp1aW51dmNtYnICIAB4AIIBFHN1Z2dlc3QueXc3ZXkzYzR1Y3V1mgEGCAAQABgAsAEAuAEAGN2EsOK4MSDni7DiuDEwAEIUc3VnZ2VzdC55dzdleTNjNHVjdXUingIKC0FBQUFfU3IxU1FvEugBCgtBQUFBX1NyMVNRbxILQUFBQV9TcjFTUW8aDQoJdGV4dC9odG1sEgAiDgoKdGV4dC9wbGFpbhIAKhsiFTEwOTU3MzAzMzMxNjM1Nzc4ODUxMCgAOAAwwZWr4rgxOJebq+K4MUpICiRhcHBsaWNhdGlvbi92bmQuZ29vZ2xlLWFwcHMuZG9jcy5tZHMaIMLX2uQBGhIYChQKDnF1YW50aXRhdGl2ZWx5EAEYABABWgxtaTVkN3BkOWlzcXlyAiAAeACCARRzdWdnZXN0LnluMXluOGx6Znh6eZoBBggAEAAYALABALgBABjBlaviuDEgl5ur4rgxMABCFHN1Z2dlc3QueW4xeW44bHpmeHp5IqgCCgtBQUFBX1NyMVNQcxLyAQoLQUFBQV9TcjFTUHMSC0FBQUFfU3IxU1BzGg0KCXRleHQvaHRtbBIAIg4KCnRleHQvcGxhaW4SACobIhUxMDAzMTMyOTIzNTk4MzIzMDk5MDUoADgAMNDVoOK4MTim4KDiuDFKUgokYXBwbGljYXRpb24vdm5kLmdvb2dsZS1hcHBzLmRvY3MubWRzGirC19rkASQKIgoMCgZtb2R1bGUQARgAEhAKCmZpZ3VyZSBzZXQQARgAGAFaDHB4cWRjcmF6ZWRseXICIAB4AIIBFHN1Z2dlc3QubWRrczYwdzQ5d2VhmgEGCAAQABgAsAEAuAEAGNDVoOK4MSCm4KDiuDEwAEIUc3VnZ2VzdC5tZGtzNjB3NDl3ZWEikgIKC0FBQUE5UmdfanBzEtwBCgtBQUFBOVJnX2pwcxILQUFBQTlSZ19qcHMaDQoJdGV4dC9odG1sEgAiDgoKdGV4dC9wbGFpbhIAKhsiFTEwMDMxMzI5MjM1OTgzMjMwOTkwNSgAOAAwoLPo77UxOPW86O+1MUo8CiRhcHBsaWNhdGlvbi92bmQuZ29vZ2xlLWFwcHMuZG9jcy5tZHMaFMLX2uQBDiIECFIQASIGCAwIDRABWgxna2h4eXoyZHp4YmVyAiAAeACCARRzdWdnZXN0Lmw3OWxlOGZnNG55aZoBBggAEAAYALABALgBABigs+jvtTEg9bzo77UxMABCFHN1Z2dlc3QubDc5bGU4Zmc0bnlpIqgCCgtBQUFBX1NyMVNSNBLyAQoLQUFBQV9TcjFTUjQSC0FBQUFfU3IxU1I0Gg0KCXRleHQvaHRtbBIAIg4KCnRleHQvcGxhaW4SACobIhUxMDAzMTMyOTIzNTk4MzIzMDk5MDUoADgAMNuHs+K4MTiIjbPiuDFKUgokYXBwbGljYXRpb24vdm5kLmdvb2dsZS1hcHBzLmRvY3MubWRzGirC19rkASQKIgoMCgZNb2R1bGUQARgAEhAKCkZpZ3VyZSBTZXQQARgAGAFaDDY1eDB1NTQwOGxteXICIAB4AIIBFHN1Z2dlc3QuZ3pxbGw3c2Q4MGVumgEGCAAQABgAsAEAuAEAGNuHs+K4MSCIjbPiuDEwAEIUc3VnZ2VzdC5nenFsbDdzZDgwZW4i1wIKC0FBQUFfU3IxU1B3EqECCgtBQUFBX1NyMVNQdxILQUFBQV9TcjFTUHcaDQoJdGV4dC9odG1sEgAiDgoKdGV4dC9wbGFpbhIAKhsiFTEwOTU3MzAzMzMxNjM1Nzc4ODUxMCgAOAAwqMWh4rgxOJblouK4MUqAAQokYXBwbGljYXRpb24vdm5kLmdvb2dsZS1hcHBzLmRvY3MubWRzGljC19rkAVIKUAo/CjlBcyBzdWNoLCBpdCBpcyBzdHJvbmdseSByZWNvbW1lbmRlZCB0aGF0IGluc3RydWN0b3JzIHJlYWQQARgAEgsKBUZpcnN0EAEYABgBWgx0NHpqcmR5M2lkeDJyAiAAeACCARRzdWdnZXN0LjU4amQ4Mnl5cTR6aJoBBggAEAAYALABALgBABioxaHiuDEgluWi4rgxMABCFHN1Z2dlc3QuNThqZDgyeXlxNHpoIqgCCgtBQUFBX1NyMVNSOBLyAQoLQUFBQV9TcjFTUjgSC0FBQUFfU3IxU1I4Gg0KCXRleHQvaHRtbBIAIg4KCnRleHQvcGxhaW4SACobIhUxMDAzMTMyOTIzNTk4MzIzMDk5MDUoADgAMNW4s+K4MTiBxLPiuDFKUgokYXBwbGljYXRpb24vdm5kLmdvb2dsZS1hcHBzLmRvY3MubWRzGirC19rkASQKIgoMCgZtb2R1bGUQARgAEhAKCmZpZ3VyZSBzZXQQARgAGAFaDHF6NnVieXJqZndmZ3ICIAB4AIIBFHN1Z2dlc3QuOG5lZzJuMng3Y2QzmgEGCAAQABgAsAEAuAEAGNW4s+K4MSCBxLPiuDEwAEIUc3VnZ2VzdC44bmVnMm4yeDdjZDMinwIKC0FBQUFfNXlHamVZEukBCgtBQUFBXzV5R2plWRILQUFBQV81eUdqZVkaDQoJdGV4dC9odG1sEgAiDgoKdGV4dC9wbGFpbhIAKhsiFTEwMDMxMzI5MjM1OTgzMjMwOTkwNSgAOAAw7daez7oxOIThns+6MUpJCiRhcHBsaWNhdGlvbi92bmQuZ29vZ2xlLWFwcHMuZG9jcy5tZHMaIcLX2uQBGxIZChUKD2FuZCBmb3JlY2FzdGluZxABGAAQAVoMdmQ3Zmk1anJrZHEycgIgAHgAggEUc3VnZ2VzdC5tNHFldjV3cmp0bTWaAQYIABAAGACwAQC4AQAY7daez7oxIIThns+6MTAAQhRzdWdnZXN0Lm00cWV2NXdyanRtNSKsAgoLQUFBQV9TcjFTUVUS9gEKC0FBQUFfU3IxU1FVEgtBQUFBX1NyMVNRVRoNCgl0ZXh0L2h0bWwSACIOCgp0ZXh0L3BsYWluEgAqGyIVMTAwMzEzMjkyMzU5ODMyMzA5OTA1KAA4ADD87afiuDE4+YSo4rgxSlYKJGFwcGxpY2F0aW9uL3ZuZC5nb29nbGUtYXBwcy5kb2NzLm1kcxouwtfa5AEoGiYKIgocKERhdmlkLUNoYXZleiAmIEdhdmluLCAyMDE4KRABGAAQAVoMdjJkbGcyb3o0YWEwcgIgAHgAggEUc3VnZ2VzdC50NWliN2E3dHdsb2KaAQYIABAAGACwAQC4AQAY/O2n4rgxIPmEqOK4MTAAQhRzdWdnZXN0LnQ1aWI3YTd0d2xvYiKoAgoLQUFBQV9TcjFTUkES8gEKC0FBQUFfU3IxU1JBEgtBQUFBX1NyMVNSQRoNCgl0ZXh0L2h0bWwSACIOCgp0ZXh0L3BsYWluEgAqGyIVMTAwMzEzMjkyMzU5ODMyMzA5OTA1KAA4ADDjg6/iuDE49Y2v4rgxSlIKJGFwcGxpY2F0aW9uL3ZuZC5nb29nbGUtYXBwcy5kb2NzLm1kcxoqwtfa5AEkCiIKDAoGTW9kdWxlEAEYABIQCgpGaWd1cmUgU2V0EAEYABgBWgx6ZGxkY3d4cjlybDJyAiAAeACCARRzdWdnZXN0LmdvMGJlYWh2cHFzaZoBBggAEAAYALABALgBABjjg6/iuDEg9Y2v4rgxMABCFHN1Z2dlc3QuZ28wYmVhaHZwcXNpIqYCCgtBQUFBOVJnX2pxSRLwAQoLQUFBQTlSZ19qcUkSC0FBQUE5UmdfanFJGg0KCXRleHQvaHRtbBIAIg4KCnRleHQvcGxhaW4SACobIhUxMDAzMTMyOTIzNTk4MzIzMDk5MDUoADgAMMuk7++1MTinq+/vtTFKUAokYXBwbGljYXRpb24vdm5kLmdvb2dsZS1hcHBzLmRvY3MubWRzGijC19rkASISIAocChZFY29sb2dpY2FsIEZvcmVjYXN0aW5nEAEYABABWgxvNXoyM2JoemgzeDVyAiAAeACCARRzdWdnZXN0LmJ3YTQ4OTNhMjQwN5oBBggAEAAYALABALgBABjLpO/vtTEgp6vv77UxMABCFHN1Z2dlc3QuYndhNDg5M2EyNDA3ItcCCgtBQUFBLUtNX1NJZxKhAgoLQUFBQS1LTV9TSWcSC0FBQUEtS01fU0lnGg0KCXRleHQvaHRtbBIAIg4KCnRleHQvcGxhaW4SACobIhUxMDg4NDMwOTU2Njc2NTgyNDg2NjIoADgAMNHJ84i5MTiGrvWIuTFKgAEKJGFwcGxpY2F0aW9uL3ZuZC5nb29nbGUtYXBwcy5kb2NzLm1kcxpYwtfa5AFSClAKOgo0KGUuZy4sIHdhdGVyIHRlbXBlcmF0dXJlLCBkaXNzb2x2ZWQgb3h5Z2VuLCBwSCwgZXRjKRABGAASEAoKbW9uaXRvcmluZxABGAAYAVoMNTdrNDBkMjBsc3pocgIgAHgAggEUc3VnZ2VzdC53azRxNXJkNnN0bHaaAQYIABAAGACwAQC4AQAY0cnziLkxIIau9Yi5MTAAQhRzdWdnZXN0LndrNHE1cmQ2c3RsdiKRAgoLQUFBQS1LTV9TSkkS2wEKC0FBQUEtS01fU0pJEgtBQUFBLUtNX1NKSRoNCgl0ZXh0L2h0bWwSACIOCgp0ZXh0L3BsYWluEgAqGyIVMTA4ODQzMDk1NjY3NjU4MjQ4NjYyKAA4ADD3koaJuTE495KGibkxSjsKJGFwcGxpY2F0aW9uL3ZuZC5nb29nbGUtYXBwcy5kb2NzLm1kcxoTwtfa5AENEgsKBwoBKRABGAAQAVoMcTI3MDdsanltYXMzcgIgAHgAggEUc3VnZ2VzdC5tejZsNHgybDlkdzOaAQYIABAAGACwAQC4AQAY95KGibkxIPeShom5MTAAQhRzdWdnZXN0Lm16Nmw0eDJsOWR3MyKdAgoLQUFBQS1LTV9TSWsS5wEKC0FBQUEtS01fU0lrEgtBQUFBLUtNX1NJaxoNCgl0ZXh0L2h0bWwSACIOCgp0ZXh0L3BsYWluEgAqGyIVMTA4ODQzMDk1NjY3NjU4MjQ4NjYyKAA4ADD87fiIuTE4t//4iLkxSkcKJGFwcGxpY2F0aW9uL3ZuZC5nb29nbGUtYXBwcy5kb2NzLm1kcxofwtfa5AEZGhcKEwoNYW5kIG1lZGljaW5hbBABGAAQAVoMeWRqcWJxZTR6NTRjcgIgAHgAggEUc3VnZ2VzdC5rendjcWZwem5xanCaAQYIABAAGACwAQC4AQAY/O34iLkxILf/+Ii5MTAAQhRzdWdnZXN0Lmt6d2NxZnB6bnFqcCLCAgoLQUFBQS1LTV9TSW8SjAIKC0FBQUEtS01fU0lvEgtBQUFBLUtNX1NJbxoNCgl0ZXh0L2h0bWwSACIOCgp0ZXh0L3BsYWluEgAqGyIVMTA4ODQzMDk1NjY3NjU4MjQ4NjYyKAA4ADCV9fmIuTE4wOz6iLkxSmwKJGFwcGxpY2F0aW9uL3ZuZC5nb29nbGUtYXBwcy5kb2NzLm1kcxpEwtfa5AE+CjwKHwoZYW5kIGNlcmVtb25pYWwgcHJpb3JpdGllcxABGAASFwoRLCBzcGlyaXR1YWwgdmFsdWUQARgAGAFaDHYwbHFxNjJyb240eHICIAB4AIIBFHN1Z2dlc3QucTAzcmpwN3JkYWVpmgEGCAAQABgAsAEAuAEAGJX1+Yi5MSDA7PqIuTEwAEIUc3VnZ2VzdC5xMDNyanA3cmRhZWkipgIKC0FBQUFfU3IxU01FEvABCgtBQUFBX1NyMVNNRRILQUFBQV9TcjFTTUUaDQoJdGV4dC9odG1sEgAiDgoKdGV4dC9wbGFpbhIAKhsiFTEwMDMxMzI5MjM1OTgzMjMwOTkwNSgAOAAwi9H64bgxOKDb+uG4MUpQCiRhcHBsaWNhdGlvbi92bmQuZ29vZ2xlLWFwcHMuZG9jcy5tZHMaKMLX2uQBIgogCgwKBm1vZHVsZRABGAASDgoIZXhlcmNpc2UQARgAGAFaDDMzMGNrMTl4Y21tbXICIAB4AIIBFHN1Z2dlc3Quazh6a3N1eGhzb29imgEGCAAQABgAsAEAuAEAGIvR+uG4MSCg2/rhuDEwAEIUc3VnZ2VzdC5rOHprc3V4aHNvb2IitAIKC0FBQUFfU3IxVTBNEv4BCgtBQUFBX1NyMVUwTRILQUFBQV9TcjFVME0aDQoJdGV4dC9odG1sEgAiDgoKdGV4dC9wbGFpbhIAKhsiFTEwMDMxMzI5MjM1OTgzMjMwOTkwNSgAOAAw9r3+4rgxOJ3W/uK4MUpeCiRhcHBsaWNhdGlvbi92bmQuZ29vZ2xlLWFwcHMuZG9jcy5tZHMaNsLX2uQBMAouChYKEHRlYWNoaW5nIG1vZHVsZXMQARgAEhIKDGxlYXJuaW5nIHNldBABGAAYAVoMbXNiaTF0ZzAydnNocgIgAHgAggEUc3VnZ2VzdC5lbWdhNWF4Z29yenmaAQYIABAAGACwAQC4AQAY9r3+4rgxIJ3W/uK4MTAAQhRzdWdnZXN0LmVtZ2E1YXhnb3J6eSKRAgoLQUFBQS1wb3JDOUES2wEKC0FBQUEtcG9yQzlBEgtBQUFBLXBvckM5QRoNCgl0ZXh0L2h0bWwSACIOCgp0ZXh0L3BsYWluEgAqGyIVMTAyMjgxNjA0NTE4NzMxMTI4MTYxKAA4ADDd4KvmujE4veer5roxSjsKJGFwcGxpY2F0aW9uL3ZuZC5nb29nbGUtYXBwcy5kb2NzLm1kcxoTwtfa5AENGgsKBwoBcxABGAAQAVoMcnBvZGpneXU3cGN4cgIgAHgAggEUc3VnZ2VzdC54aTc0ZmQzeHFnYWmaAQYIABAAGACwAQC4AQAY3eCr5roxIL3nq+a6MTAAQhRzdWdnZXN0LnhpNzRmZDN4cWdhaSKRAgoLQUFBQV9TcjFTTUkS2wEKC0FBQUFfU3IxU01JEgtBQUFBX1NyMVNNSRoNCgl0ZXh0L2h0bWwSACIOCgp0ZXh0L3BsYWluEgAqGyIVMTAwMzEzMjkyMzU5ODMyMzA5OTA1KAA4ADCggvvhuDE45ob74bgxSjsKJGFwcGxpY2F0aW9uL3ZuZC5nb29nbGUtYXBwcy5kb2NzLm1kcxoTwtfa5AENEgsKBwoBLBABGAAQAVoMYmk4Ym01MjVzMzQzcgIgAHgAggEUc3VnZ2VzdC55bXRqMmNoeHprY2GaAQYIABAAGACwAQC4AQAYoIL74bgxIOaG++G4MTAAQhRzdWdnZXN0LnltdGoyY2h4emtjYSKPAwoLQUFBQV9QY3RnY00S2QIKC0FBQUFfUGN0Z2NNEgtBQUFBX1BjdGdjTRoNCgl0ZXh0L2h0bWwSACIOCgp0ZXh0L3BsYWluEgAqGyIVMTAwMzEzMjkyMzU5ODMyMzA5OTA1KAA4ADCb6NGOuDE429nz4bgxSrgBCiRhcHBsaWNhdGlvbi92bmQuZ29vZ2xlLWFwcHMuZG9jcy5tZHMajwHC19rkAYgBCoUBCl0KV0Nvb3JkaW5hdGUgd2l0aCBhIHBhcnRuZXIgc2l0dGluZyBuZWFyIHlvdSB0byBlYWNoIHBpY2sgYSBkaWZmZXJlbnQgZm9yZWNhc3RpbmcgZXhhbXBsZRABGAASIgocUGljayBvbmUgZm9yZWNhc3RpbmcgZXhhbXBsZRABGAAYAVoMbGhicHdpY3cxZXhwcgIgAHgAggEUc3VnZ2VzdC5tb2p6Mzc1ajhucGmaAQYIABAAGACwAQC4AQAYm+jRjrgxINvZ8+G4MTAAQhRzdWdnZXN0Lm1vanozNzVqOG5waSL5BgoLQUFBQS1LTV9TSlUSwwYKC0FBQUEtS01fU0pVEgtBQUFBLUtNX1NKVRoNCgl0ZXh0L2h0bWwSACIOCgp0ZXh0L3BsYWluEgAqGyIVMTA4ODQzMDk1NjY3NjU4MjQ4NjYyKAA4ADDrgpKJuTE4wp6hibkxQsUECgtBQUFBLUtNX1NKYxILQUFBQS1LTV9TSlUanwEKCXRleHQvaHRtbBKRAUkgdGhvdWdodCB0aGF0IGJ5IGFkZGluZyB0aGUgcGVyc29uYWwga25vd2xlZGdlIG9mIGEgc3lzdGVtLCB0aGlzIG1pZ2h0IGhlbHAgdG8gY29ubmVjdCB3aXRoIG5vbi1JbmRpZ2Vub3VzIHF1YWxpdGF0aXZlIHZpZXdzIG9mIHdhdGVyIHJlc291cmNlcy4ioAEKCnRleHQvcGxhaW4SkQFJIHRob3VnaHQgdGhhdCBieSBhZGRpbmcgdGhlIHBlcnNvbmFsIGtub3dsZWRnZSBvZiBhIHN5c3RlbSwgdGhpcyBtaWdodCBoZWxwIHRvIGNvbm5lY3Qgd2l0aCBub24tSW5kaWdlbm91cyBxdWFsaXRhdGl2ZSB2aWV3cyBvZiB3YXRlciByZXNvdXJjZXMuKhsiFTEwODg0MzA5NTY2NzY1ODI0ODY2MigAOAAwwp6hibkxOMKeoYm5MVoMcXk2OTloNXgzcmIxcgIgAHgAmgEGCAAQABgAqgGUARKRAUkgdGhvdWdodCB0aGF0IGJ5IGFkZGluZyB0aGUgcGVyc29uYWwga25vd2xlZGdlIG9mIGEgc3lzdGVtLCB0aGlzIG1pZ2h0IGhlbHAgdG8gY29ubmVjdCB3aXRoIG5vbi1JbmRpZ2Vub3VzIHF1YWxpdGF0aXZlIHZpZXdzIG9mIHdhdGVyIHJlc291cmNlcy6wAQC4AQBKWwokYXBwbGljYXRpb24vdm5kLmdvb2dsZS1hcHBzLmRvY3MubWRzGjPC19rkAS0aKwonCiFvciBwZXJzb25hbCBrbm93bGVkZ2Ugb2YgYSBzeXN0ZW0QARgAEAFaDHJrdWhqY3RqYzNianICIAB4AIIBFHN1Z2dlc3QuZWFsdGpnNzgxczgymgEGCAAQABgAsAEAuAEAGOuCkom5MSDCnqGJuTEwAEIUc3VnZ2VzdC5lYWx0amc3ODFzODIi7wUKC0FBQUEtS01fU0l3ErkFCgtBQUFBLUtNX1NJdxILQUFBQS1LTV9TSXcaDQoJdGV4dC9odG1sEgAiDgoKdGV4dC9wbGFpbhIAKhsiFTEwODg0MzA5NTY2NzY1ODI0ODY2MigAOAAwvt7/iLkxOPuaho+5MUKoAwoLQUFBQV9UY2s1RUUSC0FBQUEtS01fU0l3Gm8KCXRleHQvaHRtbBJiZWRpdGluZyB0aGlzIGJlY2F1c2XCoCZxdW90O0luIHRoaXMgY2FzZSBzdHVkeSZxdW90OyB3YXMgdXNlZCBoZXJlIGFuZCBpbiB0aGUgZm9sbG93aW5nIHBhcmFncmFwaC4iZgoKdGV4dC9wbGFpbhJYZWRpdGluZyB0aGlzIGJlY2F1c2XCoCJJbiB0aGlzIGNhc2Ugc3R1ZHkiIHdhcyB1c2VkIGhlcmUgYW5kIGluIHRoZSBmb2xsb3dpbmcgcGFyYWdyYXBoLiobIhUxMDg4NDMwOTU2Njc2NTgyNDg2NjIoADgAMPuaho+5MTj7moaPuTFaDGE3NnBjejRxZWppN3ICIAB4AJoBBggAEAAYAKoBZBJiZWRpdGluZyB0aGlzIGJlY2F1c2XCoCZxdW90O0luIHRoaXMgY2FzZSBzdHVkeSZxdW90OyB3YXMgdXNlZCBoZXJlIGFuZCBpbiB0aGUgZm9sbG93aW5nIHBhcmFncmFwaC6wAQC4AQBKbgokYXBwbGljYXRpb24vdm5kLmdvb2dsZS1hcHBzLmRvY3MubWRzGkbC19rkAUAKPgoZChN1c2luZyBhcyBhbiBleGFtcGxlEAEYABIfChkuIEluIHRoaXMgY2FzZSwgdGhlcmUgYXJlEAEYABgBWgxpNXg3ajNzNTZ0ZXpyAiAAeACCARRzdWdnZXN0LnVrcGo1MjFnYmNsZJoBBggAEAAYALABALgBABi+3v+IuTEg+5qGj7kxMABCFHN1Z2dlc3QudWtwajUyMWdiY2xkItsCCgtBQUFBX1BjdGdjURKlAgoLQUFBQV9QY3RnY1ESC0FBQUFfUGN0Z2NRGg0KCXRleHQvaHRtbBIAIg4KCnRleHQvcGxhaW4SACobIhUxMDAzMTMyOTIzNTk4MzIzMDk5MDUoADgAMMbW0464MTjTl9SOuDFKhAEKJGFwcGxpY2F0aW9uL3ZuZC5nb29nbGUtYXBwcy5kb2NzLm1kcxpcwtfa5AFWClQKGAoSd2l0aCB5b3VyIHBhcnRuZXI6EAEYABI2CjB3aXRoIGEgbmVpZ2hib3Igd2hvIHNlbGVjdGVkIGEgZGlmZmVyZW50IGV4YW1wbGUQARgAGAFaDHJ5c3dxemZzbWVtOXICIAB4AIIBFHN1Z2dlc3Qucmtpcms5N3Ryb3dlmgEGCAAQABgAsAEAuAEAGMbW0464MSDTl9SOuDEwAEIUc3VnZ2VzdC5ya2lyazk3dHJvd2UimAIKC0FBQUFfNXlHamU4EuIBCgtBQUFBXzV5R2plOBILQUFBQV81eUdqZTgaDQoJdGV4dC9odG1sEgAiDgoKdGV4dC9wbGFpbhIAKhsiFTEwMDMxMzI5MjM1OTgzMjMwOTkwNSgAOAAwnvrCz7oxOJiIw8+6MUpCCiRhcHBsaWNhdGlvbi92bmQuZ29vZ2xlLWFwcHMuZG9jcy5tZHMaGsLX2uQBFBoSCg4KCHN0cm9uZ2x5EAEYABABWgxmamkybGtocTlhOTlyAiAAeACCARRzdWdnZXN0LmVtMzRsZzQxZ2JmZ5oBBggAEAAYALABALgBABie+sLPujEgmIjDz7oxMABCFHN1Z2dlc3QuZW0zNGxnNDFnYmZnIqYCCgtBQUFBX1NyMVNNOBLwAQoLQUFBQV9TcjFTTTgSC0FBQUFfU3IxU004Gg0KCXRleHQvaHRtbBIAIg4KCnRleHQvcGxhaW4SACobIhUxMDAzMTMyOTIzNTk4MzIzMDk5MDUoADgAMIWj/uG4MTjVrP7huDFKUAokYXBwbGljYXRpb24vdm5kLmdvb2dsZS1hcHBzLmRvY3MubWRzGijC19rkASIKIAoMCgZtb2R1bGUQARgAEg4KCGV4ZXJjaXNlEAEYABgBWgx3NWJjcTU5MTQ4eTByAiAAeACCARRzdWdnZXN0LjEwbDVwdzV2Ym8yepoBBggAEAAYALABALgBABiFo/7huDEg1az+4bgxMABCFHN1Z2dlc3QuMTBsNXB3NXZibzJ6IucCCgtBQUFBX1NyMVV6QRKxAgoLQUFBQV9TcjFVekESC0FBQUFfU3IxVXpBGg0KCXRleHQvaHRtbBIAIg4KCnRleHQvcGxhaW4SACobIhUxMDg4NDMwOTU2Njc2NTgyNDg2NjIoADgAMISr+OK4MTiawJCJuTFKkAEKJGFwcGxpY2F0aW9uL3ZuZC5nb29nbGUtYXBwcy5kb2NzLm1kcxpowtfa5AFiCmAKNwoxdGhhdCBhcmUgaW1wb3J0YW50IGZvciB5b3UgdG8gdXNlIHdhdGVyIHJlc291cmNlcxABGAASIwodLCBxdWFsaXRhdGl2ZSBvciBxdWFudGl0YXRpdmUQARgAGAFaDDF3d2F0dWE5ZTB1ZXICIAB4AIIBFHN1Z2dlc3QuZTBudTA0Y3lqeHI5mgEGCAAQABgAsAEAuAEAGISr+OK4MSCawJCJuTEwAEIUc3VnZ2VzdC5lMG51MDRjeWp4cjkinAIKC0FBQUFfUGN0Z2JJEucBCgtBQUFBX1BjdGdiSRILQUFBQV9QY3RnYkkaDQoJdGV4dC9odG1sEgAiDgoKdGV4dC9wbGFpbhIAKhsiFTEwMDMxMzI5MjM1OTgzMjMwOTkwNSgAOAAwxO2djrgxOKONno64MUpICiRhcHBsaWNhdGlvbi92bmQuZ29vZ2xlLWFwcHMuZG9jcy5tZHMaIMLX2uQBGgoYCgkKAzUwMBABGAASCQoDNzUwEAEYABgBWgw4aHZleGtzdHZ1Z2VyAiAAeACCARNzdWdnZXN0Lng5ZjY2bTVmNGpsmgEGCAAQABgAsAEAuAEAGMTtnY64MSCjjZ6OuDEwAEITc3VnZ2VzdC54OWY2Nm01ZjRqbCL1AgoLQUFBQV9QWDVQdlkSvwIKC0FBQUFfUFg1UHZZEgtBQUFBX1BYNVB2WRoNCgl0ZXh0L2h0bWwSACIOCgp0ZXh0L3BsYWluEgAqGyIVMTAyMjgxNjA0NTE4NzMxMTI4MTYxKAA4ADCgvpOLuDE4tsKTi7gxSp4BCiRhcHBsaWNhdGlvbi92bmQuZ29vZ2xlLWFwcHMuZG9jcy5tZHMadsLX2uQBcBJuCmoKZHdoaWxlIHN0dWRlbnRzIGFyZSBub3QgYXNrZWQgdG8gcmVhZCBhbGwgb2YgSG9iZGF5IGV0IGFsLiAoMjAxOSksIHdlIHJlY29tbWVuZCB0aGF0IHRoZSBpbnN0cnVjdG9yIG8QARgBEAFaDG55cjlmODN3eHl6d3ICIAB4AIIBFHN1Z2dlc3QubzBiYmdhaXd6Y2lymgEGCAAQABgAsAEAuAEAGKC+k4u4MSC2wpOLuDEwAEIUc3VnZ2VzdC5vMGJiZ2Fpd3pjaXIiqwIKC0FBQUFfU3IxVXk4EvUBCgtBQUFBX1NyMVV5OBILQUFBQV9TcjFVeTgaDQoJdGV4dC9odG1sEgAiDgoKdGV4dC9wbGFpbhIAKhsiFTEwODg0MzA5NTY2NzY1ODI0ODY2MigAOAAwvs334rgxOJTr9+K4MUpVCiRhcHBsaWNhdGlvbi92bmQuZ29vZ2xlLWFwcHMuZG9jcy5tZHMaLcLX2uQBJxolCiEKG3F1YWxpdGF0aXZlIG9yIHF1YW50aXRhdGl2ZRABGAAQAVoMZ3Vpc3R1c2EwZDVicgIgAHgAggEUc3VnZ2VzdC5ncjFpeDlrbmprNWiaAQYIABAAGACwAQC4AQAYvs334rgxIJTr9+K4MTAAQhRzdWdnZXN0LmdyMWl4OWtuams1aCKoAgoLQUFBQV9TcjFTUnMS8gEKC0FBQUFfU3IxU1JzEgtBQUFBX1NyMVNScxoNCgl0ZXh0L2h0bWwSACIOCgp0ZXh0L3BsYWluEgAqGyIVMTAwMzEzMjkyMzU5ODMyMzA5OTA1KAA4ADC28LHiuDE4+oKy4rgxSlIKJGFwcGxpY2F0aW9uL3ZuZC5nb29nbGUtYXBwcy5kb2NzLm1kcxoqwtfa5AEkCiIKDAoGTW9kdWxlEAEYABIQCgpGaWd1cmUgU2V0EAEYABgBWgw1N3BjemhyM29yc3ByAiAAeACCARRzdWdnZXN0LmdvZnNuazl3anN0YpoBBggAEAAYALABALgBABi28LHiuDEg+oKy4rgxMABCFHN1Z2dlc3QuZ29mc25rOXdqc3RiIvUCCgtBQUFBLUw2Vy0yYxK/AgoLQUFBQS1MNlctMmMSC0FBQUEtTDZXLTJjGg0KCXRleHQvaHRtbBIAIg4KCnRleHQvcGxhaW4SACobIhUxMDI4ODk5MDg4NTI3NzQ3NTg0NTQoADgAMO7zyai6MTih+8moujFKngEKJGFwcGxpY2F0aW9uL3ZuZC5nb29nbGUtYXBwcy5kb2NzLm1kcxp2wtfa5AFwEm4KagpkVW5kZXJzdGFuZCBiZXN0IHByYWN0aWNlcyBmb3Igc2NpZW50aXN0c2hvdyBzY2llbnRpc3RzIG91Z2h0IHRvIGVuZ2FnaW5nIGUgd2l0aCBpbXBhY3RlZCAoZXNwZWNpYWxseRABGAEQAVoMdDBuZjJmOThrM3k5cgIgAHgAggEUc3VnZ2VzdC5hd21tNHIzcDNzbTmaAQYIABAAGACwAQC4AQAY7vPJqLoxIKH7yai6MTAAQhRzdWdnZXN0LmF3bW00cjNwM3NtOSKTAgoLQUFBQTlSZ19qcDAS3QEKC0FBQUE5UmdfanAwEgtBQUFBOVJnX2pwMBoNCgl0ZXh0L2h0bWwSACIOCgp0ZXh0L3BsYWluEgAqGyIVMTAwMzEzMjkyMzU5ODMyMzA5OTA1KAA4ADD3++jvtTE4nYLp77UxSj0KJGFwcGxpY2F0aW9uL3ZuZC5nb29nbGUtYXBwcy5kb2NzLm1kcxoVwtfa5AEPGg0KCQoDNy4xEAEYABABWgxqaTk2ZGwyODRtcHZyAiAAeACCARRzdWdnZXN0LjZhNG9iMmtpZHVxeJoBBggAEAAYALABALgBABj3++jvtTEgnYLp77UxMABCFHN1Z2dlc3QuNmE0b2Iya2lkdXF4IqYCCgtBQUFBX1NyMVNSdxLxAQoLQUFBQV9TcjFTUncSC0FBQUFfU3IxU1J3Gg0KCXRleHQvaHRtbBIAIg4KCnRleHQvcGxhaW4SACobIhUxMDAzMTMyOTIzNTk4MzIzMDk5MDUoADgAMOiYsuK4MTjEnrLiuDFKUgokYXBwbGljYXRpb24vdm5kLmdvb2dsZS1hcHBzLmRvY3MubWRzGirC19rkASQKIgoMCgZNb2R1bGUQARgAEhAKCkZpZ3VyZSBzZXQQARgAGAFaDGFwODJiamc2dDdtbnICIAB4AIIBE3N1Z2dlc3QuMnQxdmd3ODFldHCaAQYIABAAGACwAQC4AQAY6Jiy4rgxIMSesuK4MTAAQhNzdWdnZXN0LjJ0MXZndzgxZXRwIp0CCgtBQUFBLUtNX1NKQRLnAQoLQUFBQS1LTV9TSkESC0FBQUEtS01fU0pBGg0KCXRleHQvaHRtbBIAIg4KCnRleHQvcGxhaW4SACobIhUxMDg4NDMwOTU2Njc2NTgyNDg2NjIoADgAMO+zhYm5MTi1uYWJuTFKRwokYXBwbGljYXRpb24vdm5kLmdvb2dsZS1hcHBzLmRvY3MubWRzGh/C19rkARkKFwoKCgRmaXZlEAEYABIHCgE1EAEYABgBWgwyOHh4NGxoeW10ZWJyAiAAeACCARRzdWdnZXN0LnkyaGQ1OHNpMHU5aJoBBggAEAAYALABALgBABjvs4WJuTEgtbmFibkxMABCFHN1Z2dlc3QueTJoZDU4c2kwdTloIpoCCgtBQUFBLUtNX1NJYxLkAQoLQUFBQS1LTV9TSWMSC0FBQUEtS01fU0ljGg0KCXRleHQvaHRtbBIAIg4KCnRleHQvcGxhaW4SACobIhUxMDg4NDMwOTU2Njc2NTgyNDg2NjIoADgAMJWv84i5MTikvPOIuTFKRAokYXBwbGljYXRpb24vdm5kLmdvb2dsZS1hcHBzLmRvY3MubWRzGhzC19rkARYaFAoQCgptb25pdG9yaW5nEAEYABABWgxwcjdqNm5lbXJibjFyAiAAeACCARRzdWdnZXN0LjQ3dHJ3dW4wMHFwNZoBBggAEAAYALABALgBABiVr/OIuTEgpLzziLkxMABCFHN1Z2dlc3QuNDd0cnd1bjAwcXA1IpECCgtBQUFBLUtNX1NKRRLbAQoLQUFBQS1LTV9TSkUSC0FBQUEtS01fU0pFGg0KCXRleHQvaHRtbBIAIg4KCnRleHQvcGxhaW4SACobIhUxMDg4NDMwOTU2Njc2NTgyNDg2NjIoADgAMKSHhom5MTj+jIaJuTFKOwokYXBwbGljYXRpb24vdm5kLmdvb2dsZS1hcHBzLmRvY3MubWRzGhPC19rkAQ0SCwoHCgEoEAEYABABWgxxYzB5bmFqMzJ5ZDFyAiAAeACCARRzdWdnZXN0LndiZHl2bngxdGllbZoBBggAEAAYALABALgBABikh4aJuTEg/oyGibkxMABCFHN1Z2dlc3Qud2JkeXZueDF0aWVtItQBCgtBQUFBLXpjOThDZxKeAQoLQUFBQS16Yzk4Q2cSC0FBQUEtemM5OENnGg0KCXRleHQvaHRtbBIAIg4KCnRleHQvcGxhaW4SACobIhUxMDk1NzMwMzMzMTYzNTc3ODg1MTAoADgAMLrR4ue1MTi60eLntTFaDHE1OGxuMTcwNHpuY3ICIAB4AIIBFHN1Z2dlc3QucWdzMzFubzM5cWdimgEGCAAQABgAsAEAuAEAGLrR4ue1MSC60eLntTEwAEIUc3VnZ2VzdC5xZ3MzMW5vMzlxZ2Ii1wIKC0FBQUFfU3IxU09BEqECCgtBQUFBX1NyMVNPQRILQUFBQV9TcjFTT0EaDQoJdGV4dC9odG1sEgAiDgoKdGV4dC9wbGFpbhIAKhsiFTEwOTU3MzAzMzMxNjM1Nzc4ODUxMCgAOAAw/LaL4rgxOLDLleK4MUqAAQokYXBwbGljYXRpb24vdm5kLmdvb2dsZS1hcHBzLmRvY3MubWRzGljC19rkAVIaUApMCkYsIGFuZCBkaXNyZWdhcmRzIGltcG9ydGFudCBxdWFsaXRhdGl2ZSBtZXRyaWNzIHN1Y2ggYXMgc3Bpcml0dWFsIHZhbHVlEAEYABABWgx1NWRiMGdlYmVwdnVyAiAAeACCARRzdWdnZXN0LjVjbTdmZ3NoOTRxZ5oBBggAEAAYALABALgBABj8toviuDEgsMuV4rgxMABCFHN1Z2dlc3QuNWNtN2Znc2g5NHFnIqYCCgtBQUFBX1NyMVNOYxLwAQoLQUFBQV9TcjFTTmMSC0FBQUFfU3IxU05jGg0KCXRleHQvaHRtbBIAIg4KCnRleHQvcGxhaW4SACobIhUxMDAzMTMyOTIzNTk4MzIzMDk5MDUoADgAMKaigOK4MTjDsYDiuDFKUAokYXBwbGljYXRpb24vdm5kLmdvb2dsZS1hcHBzLmRvY3MubWRzGijC19rkASIKIAoMCgZtb2R1bGUQARgAEg4KCGV4ZXJjaXNlEAEYABgBWgwybGptM2RhOXIzNm9yAiAAeACCARRzdWdnZXN0LnFvcDdzaW54YWZ3ZZoBBggAEAAYALABALgBABimooDiuDEgw7GA4rgxMABCFHN1Z2dlc3QucW9wN3NpbnhhZndlIqoCCgtBQUFBX1NyMVNPSRL0AQoLQUFBQV9TcjFTT0kSC0FBQUFfU3IxU09JGg0KCXRleHQvaHRtbBIAIg4KCnRleHQvcGxhaW4SACobIhUxMDAzMTMyOTIzNTk4MzIzMDk5MDUoADgAMIqNjOK4MTjux6XiuDFKVAokYXBwbGljYXRpb24vdm5kLmdvb2dsZS1hcHBzLmRvY3MubWRzGizC19rkASYKJAoQCgpjYXNlIHN0dWR5EAEYABIOCghleGVyY2lzZRABGAAYAVoMMTE2d29leWFydzdkcgIgAHgAggEUc3VnZ2VzdC5qMGc4Z2tpdDBpaGaaAQYIABAAGACwAQC4AQAYio2M4rgxIO7HpeK4MTAAQhRzdWdnZXN0LmowZzhna2l0MGloZiKoAgoLQUFBQV9TcjFTTmcS8gEKC0FBQUFfU3IxU05nEgtBQUFBX1NyMVNOZxoNCgl0ZXh0L2h0bWwSACIOCgp0ZXh0L3BsYWluEgAqGyIVMTAwMzEzMjkyMzU5ODMyMzA5OTA1KAA4ADDK/YDiuDE4h4OB4rgxSlIKJGFwcGxpY2F0aW9uL3ZuZC5nb29nbGUtYXBwcy5kb2NzLm1kcxoqwtfa5AEkCiIKDAoGbW9kdWxlEAEYABIQCgpmaWd1cmUgc2V0EAEYABgBWgw2bDVtZ2tleXZvemFyAiAAeACCARRzdWdnZXN0LnV0enZ1MXZmd3VjZ5oBBggAEAAYALABALgBABjK/YDiuDEgh4OB4rgxMABCFHN1Z2dlc3QudXR6dnUxdmZ3dWNnIvcCCgtBQUFBLXpjOThDYxLBAgoLQUFBQS16Yzk4Q2MSC0FBQUEtemM5OENjGg0KCXRleHQvaHRtbBIAIg4KCnRleHQvcGxhaW4SACobIhUxMDk1NzMwMzMzMTYzNTc3ODg1MTAoADgAMPa44ue1MTiyv+LntTFKoAEKJGFwcGxpY2F0aW9uL3ZuZC5nb29nbGUtYXBwcy5kb2NzLm1kcxp4wtfa5AFyCnAKBwoBVhABGAASYwpdVW5kZXJzdGFuZCBob3cgc2NpZW50aXN0cyBvdWdodCB0byBlbmdhZ2Ugd2l0aCBpbXBhY3RlZCAoZXNwZWNpYWxseSBtYXJnaW5hbGl6ZWQpIGNvbW11bml0aWVzEAEYABgBWgw4ZjJhbzE0OHlxZWVyAiAAeACCARRzdWdnZXN0LmJ3bGk3aGRiOWl0OJoBBggAEAAYALABALgBABj2uOLntTEgsr/i57UxMABCFHN1Z2dlc3QuYndsaTdoZGI5aXQ4IsECCgtBQUFBX1NyMVNPTRKLAgoLQUFBQV9TcjFTT00SC0FBQUFfU3IxU09NGg0KCXRleHQvaHRtbBIAIg4KCnRleHQvcGxhaW4SACobIhUxMDAzMTMyOTIzNTk4MzIzMDk5MDUoADgAMKzrjOK4MTj0jI3iuDFKawokYXBwbGljYXRpb24vdm5kLmdvb2dsZS1hcHBzLmRvY3MubWRzGkPC19rkAT0KOwodChdkcmF3aW5nIG5ldyBjb25uZWN0aW9ucxABGAASGAoSdGhlaXIgcmVsYXRpb25zaGlwEAEYABgBWgxuYWl4ZnZhanN2OGFyAiAAeACCARRzdWdnZXN0LnQydzNoa2NrYjN5cpoBBggAEAAYALABALgBABis64ziuDEg9IyN4rgxMABCFHN1Z2dlc3QudDJ3M2hrY2tiM3lyIqgCCgtBQUFBX1NyMVNOaxLyAQoLQUFBQV9TcjFTTmsSC0FBQUFfU3IxU05rGg0KCXRleHQvaHRtbBIAIg4KCnRleHQvcGxhaW4SACobIhUxMDAzMTMyOTIzNTk4MzIzMDk5MDUoADgAMI66geK4MTiY1IHiuDFKUgokYXBwbGljYXRpb24vdm5kLmdvb2dsZS1hcHBzLmRvY3MubWRzGirC19rkASQKIgoMCgZtb2R1bGUQARgAEhAKCm4gZXhlcmNpc2UQARgAGAFaDDJvbXFybmZjZTd4a3ICIAB4AIIBFHN1Z2dlc3QuajE1a2hydjhtZXd4mgEGCAAQABgAsAEAuAEAGI66geK4MSCY1IHiuDEwAEIUc3VnZ2VzdC5qMTVraHJ2OG1ld3giqAIKC0FBQUFfU3IxU01vEvIBCgtBQUFBX1NyMVNNbxILQUFBQV9TcjFTTW8aDQoJdGV4dC9odG1sEgAiDgoKdGV4dC9wbGFpbhIAKhsiFTEwMDMxMzI5MjM1OTgzMjMwOTkwNSgAOAAwiPb84bgxOOeA/eG4MUpSCiRhcHBsaWNhdGlvbi92bmQuZ29vZ2xlLWFwcHMuZG9jcy5tZHMaKsLX2uQBJAoiCg0KB21vZHVsZXMQARgAEg8KCWV4ZXJjaXNlcxABGAAYAVoMMnVtbDllaHE2a21kcgIgAHgAggEUc3VnZ2VzdC4zcnFzYnBzMmlpeGeaAQYIABAAGACwAQC4AQAYiPb84bgxIOeA/eG4MTAAQhRzdWdnZXN0LjNycXNicHMyaWl4ZyKmAgoLQUFBQV9TcjFTTzAS8AEKC0FBQUFfU3IxU08wEgtBQUFBX1NyMVNPMBoNCgl0ZXh0L2h0bWwSACIOCgp0ZXh0L3BsYWluEgAqGyIVMTAwMzEzMjkyMzU5ODMyMzA5OTA1KAA4ADCw0pfiuDE43tyX4rgxSlAKJGFwcGxpY2F0aW9uL3ZuZC5nb29nbGUtYXBwcy5kb2NzLm1kcxoowtfa5AEiCiAKDAoGbW9kdWxlEAEYABIOCghhY3Rpdml0eRABGAAYAVoMdHIxNmZubHV5MWtvcgIgAHgAggEUc3VnZ2VzdC5yZHc2OXU1Z2gzaHiaAQYIABAAGACwAQC4AQAYsNKX4rgxIN7cl+K4MTAAQhRzdWdnZXN0LnJkdzY5dTVnaDNoeCKmAgoLQUFBQV9TcjFTTXMS8AEKC0FBQUFfU3IxU01zEgtBQUFBX1NyMVNNcxoNCgl0ZXh0L2h0bWwSACIOCgp0ZXh0L3BsYWluEgAqGyIVMTAwMzEzMjkyMzU5ODMyMzA5OTA1KAA4ADCXwv3huDE499f94bgxSlAKJGFwcGxpY2F0aW9uL3ZuZC5nb29nbGUtYXBwcy5kb2NzLm1kcxoowtfa5AEiCiAKDAoGbW9kdWxlEAEYABIOCghleGVyY2lzZRABGAAYAVoManI0MTJsd3kxMmo3cgIgAHgAggEUc3VnZ2VzdC43ZnI3bmI2dGJsd2yaAQYIABAAGACwAQC4AQAYl8L94bgxIPfX/eG4MTAAQhRzdWdnZXN0LjdmcjduYjZ0Ymx3bCKiAgoLQUFBQTlSZ19qdFUS7AEKC0FBQUE5UmdfanRVEgtBQUFBOVJnX2p0VRoNCgl0ZXh0L2h0bWwSACIOCgp0ZXh0L3BsYWluEgAqGyIVMTA5NTczMDMzMzE2MzU3Nzg4NTEwKAA4ADC5zs7wtTE45NnO8LUxSk0KJGFwcGxpY2F0aW9uL3ZuZC5nb29nbGUtYXBwcy5kb2NzLm1kcxolwtfa5AEfCh0KDAoGZGViYXRlEAEYABILCgVhcmd1ZRABGAAYAVoLNHBxZTU5cWZiNWFyAiAAeACCARRzdWdnZXN0LmdsY3c2NjU1NThnZpoBBggAEAAYALABALgBABi5zs7wtTEg5NnO8LUxMABCFHN1Z2dlc3QuZ2xjdzY2NTU1OGdmIqYCCgtBQUFBX1NyMVNNdxLwAQoLQUFBQV9TcjFTTXcSC0FBQUFfU3IxU013Gg0KCXRleHQvaHRtbBIAIg4KCnRleHQvcGxhaW4SACobIhUxMDAzMTMyOTIzNTk4MzIzMDk5MDUoADgAMOX8/eG4MTjvkf7huDFKUAokYXBwbGljYXRpb24vdm5kLmdvb2dsZS1hcHBzLmRvY3MubWRzGijC19rkASIKIAoMCgZtb2R1bGUQARgAEg4KCGV4ZXJjaXNlEAEYABgBWgx4ZjcxdDk4aTMyazlyAiAAeACCARRzdWdnZXN0LmUzY3U3em00ZWg2bZoBBggAEAAYALABALgBABjl/P3huDEg75H+4bgxMABCFHN1Z2dlc3QuZTNjdTd6bTRlaDZtIvUCCgtBQUFBX1NyMVUwdxK/AgoLQUFBQV9TcjFVMHcSC0FBQUFfU3IxVTB3Gg0KCXRleHQvaHRtbBIAIg4KCnRleHQvcGxhaW4SACobIhUxMDAzMTMyOTIzNTk4MzIzMDk5MDUoADgAMMDckeO4MTiyqtz4ujFKngEKJGFwcGxpY2F0aW9uL3ZuZC5nb29nbGUtYXBwcy5kb2NzLm1kcxp2wtfa5AFwGm4KagpkVGhlc2Ugc3RhbmQtYWxvbmUgbW9kdWxlcyBhcmUgZGVzaWduZWQgdG8gYmUgZmxleGlibGUgdG8gYSB3aWRlIHJhbmdlIG9mIGNvdXJzZSBjb250ZXh0cy4gV2UgYW50aWNpcBABGAEQAVoManJtNDd5ZG9rOWNucgIgAHgAggEUc3VnZ2VzdC51bXI0b2dldjlnbTiaAQYIABAAGACwAQC4AQAYwNyR47gxILKq3Pi6MTAAQhRzdWdnZXN0LnVtcjRvZ2V2OWdtOCKnAgoLQUFBQV9TcjFTTzgS8QEKC0FBQUFfU3IxU084EgtBQUFBX1NyMVNPOBoNCgl0ZXh0L2h0bWwSACIOCgp0ZXh0L3BsYWluEgAqGyIVMTAwMzEzMjkyMzU5ODMyMzA5OTA1KAA4ADCTjJniuDE4gpmZ4rgxSlIKJGFwcGxpY2F0aW9uL3ZuZC5nb29nbGUtYXBwcy5kb2NzLm1kcxoqwtfa5AEkCiIKDgoIYWN0aXZpdHkQARgAEg4KCGV4ZXJjaXNlEAEYABgBWgs1dGZzczlwY3V1cnICIAB4AIIBFHN1Z2dlc3QudGJ4dTV6ZHk4bWN5mgEGCAAQABgAsAEAuAEAGJOMmeK4MSCCmZniuDEwAEIUc3VnZ2VzdC50Ynh1NXpkeThtY3ki1AEKC0FBQUE5UmdfanRNEp4BCgtBQUFBOVJnX2p0TRILQUFBQTlSZ19qdE0aDQoJdGV4dC9odG1sEgAiDgoKdGV4dC9wbGFpbhIAKhsiFTEwOTU3MzAzMzMxNjM1Nzc4ODUxMCgAOAAwjNPM8LUxOIzTzPC1MVoMcGVnamF3Y2xzZTQ3cgIgAHgAggEUc3VnZ2VzdC40NHhhMGhnMW1iN3OaAQYIABAAGACwAQC4AQAYjNPM8LUxIIzTzPC1MTAAQhRzdWdnZXN0LjQ0eGEwaGcxbWI3cyKmAgoLQUFBQV9TcjFTTkUS8AEKC0FBQUFfU3IxU05FEgtBQUFBX1NyMVNORRoNCgl0ZXh0L2h0bWwSACIOCgp0ZXh0L3BsYWluEgAqGyIVMTAwMzEzMjkyMzU5ODMyMzA5OTA1KAA4ADDq0v7huDE4leH+4bgxSlAKJGFwcGxpY2F0aW9uL3ZuZC5nb29nbGUtYXBwcy5kb2NzLm1kcxoowtfa5AEiCiAKDAoGbW9kdWxlEAEYABIOCghleGVyY2lzZRABGAAYAVoMNnNsaWE5bGlvMWV5cgIgAHgAggEUc3VnZ2VzdC4xZzNpdHFqdG53eTGaAQYIABAAGACwAQC4AQAY6tL+4bgxIJXh/uG4MTAAQhRzdWdnZXN0LjFnM2l0cWp0bnd5MSKnAgoLQUFBQV9TcjFTTWMS8QEKC0FBQUFfU3IxU01jEgtBQUFBX1NyMVNNYxoNCgl0ZXh0L2h0bWwSACIOCgp0ZXh0L3BsYWluEgAqGyIVMTAwMzEzMjkyMzU5ODMyMzA5OTA1KAA4ADDp/fvhuDE4von84bgxSlIKJGFwcGxpY2F0aW9uL3ZuZC5nb29nbGUtYXBwcy5kb2NzLm1kcxoqwtfa5AEkCiIKDQoHbW9kdWxlcxABGAASDwoJZXhlcmNpc2VzEAEYABgBWgtvY2g3amppbXNtN3ICIAB4AIIBFHN1Z2dlc3QucG42M2lzbTZmNHhwmgEGCAAQABgAsAEAuAEAGOn9++G4MSC+ifzhuDEwAEIUc3VnZ2VzdC5wbjYzaXNtNmY0eHAiyQIKC0FBQUFfU3IxVTBjEpMCCgtBQUFBX1NyMVUwYxILQUFBQV9TcjFVMGMaDQoJdGV4dC9odG1sEgAiDgoKdGV4dC9wbGFpbhIAKhsiFTEwODg0MzA5NTY2NzY1ODI0ODY2MigAOAAwzc2D47gxOKjmi4m5MUpzCiRhcHBsaWNhdGlvbi92bmQuZ29vZ2xlLWFwcHMuZG9jcy5tZHMaS8LX2uQBRRpDCj8KOW9yIGhhYml0YXQgc3VpdGFiaWxpdHkgZm9yIGN1bHR1cmFsbHkgaW1wb3J0YW50IG9yZ2FuaXNtcxABGAAQAVoMcXB0OGkzdml0bndscgIgAHgAggEUc3VnZ2VzdC5rZ3U5dnF6aHY4aDaaAQYIABAAGACwAQC4AQAYzc2D47gxIKjmi4m5MTAAQhRzdWdnZXN0LmtndTl2cXpodjhoNiKmAgoLQUFBQV9TcjFTTWcS8QEKC0FBQUFfU3IxU01nEgtBQUFBX1NyMVNNZxoNCgl0ZXh0L2h0bWwSACIOCgp0ZXh0L3BsYWluEgAqGyIVMTAwMzEzMjkyMzU5ODMyMzA5OTA1KAA4ADCOq/zhuDE43rT84bgxSlIKJGFwcGxpY2F0aW9uL3ZuZC5nb29nbGUtYXBwcy5kb2NzLm1kcxoqwtfa5AEkCiIKDQoHbW9kdWxlcxABGAASDwoJZXhlcmNpc2VzEAEYABgBWgwzNmdodGthMDVrZWxyAiAAeACCARNzdWdnZXN0LnNob2h6a24yZWp0mgEGCAAQABgAsAEAuAEAGI6r/OG4MSDetPzhuDEwAEITc3VnZ2VzdC5zaG9oemtuMmVqdCKxAgoLQUFBQV9TcjFVMGcS+wEKC0FBQUFfU3IxVTBnEgtBQUFBX1NyMVUwZxoNCgl0ZXh0L2h0bWwSACIOCgp0ZXh0L3BsYWluEgAqGyIVMTA4ODQzMDk1NjY3NjU4MjQ4NjYyKAA4ADDY64XjuDE4m5uG47gxSlsKJGFwcGxpY2F0aW9uL3ZuZC5nb29nbGUtYXBwcy5kb2NzLm1kcxozwtfa5AEtCisKDwoJYXJlIHRoZXJlEAEYABIWChBjYW4geW91IHRoaW5rIG9mEAEYABgBWgxqY2RsYmhqeGg4ZDFyAiAAeACCARRzdWdnZXN0LmNscmE5MDNzNnV6cZoBBggAEAAYALABALgBABjY64XjuDEgm5uG47gxMABCFHN1Z2dlc3QuY2xyYTkwM3M2dXpxIqYCCgtBQUFBX1NyMVNNaxLxAQoLQUFBQV9TcjFTTWsSC0FBQUFfU3IxU01rGg0KCXRleHQvaHRtbBIAIg4KCnRleHQvcGxhaW4SACobIhUxMDAzMTMyOTIzNTk4MzIzMDk5MDUoADgAMP6+/OG4MTinyfzhuDFKUgokYXBwbGljYXRpb24vdm5kLmdvb2dsZS1hcHBzLmRvY3MubWRzGirC19rkASQKIgoNCgdtb2R1bGVzEAEYABIPCglleGVyY2lzZXMQARgAGAFaDHdiOXE0dWY5eDhpN3ICIAB4AIIBE3N1Z2dlc3QuaHphY2lhM3ViYnaaAQYIABAAGACwAQC4AQAY/r784bgxIKfJ/OG4MTAAQhNzdWdnZXN0Lmh6YWNpYTN1YmJ2IqYCCgtBQUFBX1NyMVNOMBLwAQoLQUFBQV9TcjFTTjASC0FBQUFfU3IxU04wGg0KCXRleHQvaHRtbBIAIg4KCnRleHQvcGxhaW4SACobIhUxMDAzMTMyOTIzNTk4MzIzMDk5MDUoADgAMJn0g+K4MTiG/4PiuDFKUAokYXBwbGljYXRpb24vdm5kLmdvb2dsZS1hcHBzLmRvY3MubWRzGijC19rkASIKIAoMCgZtb2R1bGUQARgAEg4KCGV4ZXJjaXNlEAEYABgBWgxhbjQzaGtkajl3ZG1yAiAAeACCARRzdWdnZXN0LjdzdDAwZzg3YmJldJoBBggAEAAYALABALgBABiZ9IPiuDEghv+D4rgxMABCFHN1Z2dlc3QuN3N0MDBnODdiYmV0IqgCCgtBQUFBX1NyMVNNTRLyAQoLQUFBQV9TcjFTTU0SC0FBQUFfU3IxU01NGg0KCXRleHQvaHRtbBIAIg4KCnRleHQvcGxhaW4SACobIhUxMDAzMTMyOTIzNTk4MzIzMDk5MDUoADgAMIOw++G4MTjQufvhuDFKUgokYXBwbGljYXRpb24vdm5kLmdvb2dsZS1hcHBzLmRvY3MubWRzGirC19rkASQKIgoNCgdtb2R1bGVzEAEYABIPCglleGVyY2lzZXMQARgAGAFaDDV5NjlxamF6NHpwOHICIAB4AIIBFHN1Z2dlc3QucW1iOTBhcG9vMHE3mgEGCAAQABgAsAEAuAEAGIOw++G4MSDQufvhuDEwAEIUc3VnZ2VzdC5xbWI5MGFwb28wcTcinQIKC0FBQUFfU3IxVTBVEucBCgtBQUFBX1NyMVUwVRILQUFBQV9TcjFVMFUaDQoJdGV4dC9odG1sEgAiDgoKdGV4dC9wbGFpbhIAKhsiFTEwMDMxMzI5MjM1OTgzMjMwOTkwNSgAOAAwlN7/4rgxOPzo/+K4MUpHCiRhcHBsaWNhdGlvbi92bmQuZ29vZ2xlLWFwcHMuZG9jcy5tZHMaH8LX2uQBGQoXCgoKBGZvdXIQARgAEgcKAWEQARgAGAFaDDZxenFxdnA2YWcydXICIAB4AIIBFHN1Z2dlc3QubmY3amx3Y2FudGNqmgEGCAAQABgAsAEAuAEAGJTe/+K4MSD86P/iuDEwAEIUc3VnZ2VzdC5uZjdqbHdjYW50Y2oipQIKC0FBQUFfU3IxU01REvABCgtBQUFBX1NyMVNNURILQUFBQV9TcjFTTVEaDQoJdGV4dC9odG1sEgAiDgoKdGV4dC9wbGFpbhIAKhsiFTEwMDMxMzI5MjM1OTgzMjMwOTkwNSgAOAAw6cr74bgxOKXV++G4MUpSCiRhcHBsaWNhdGlvbi92bmQuZ29vZ2xlLWFwcHMuZG9jcy5tZHMaKsLX2uQBJAoiCg0KB21vZHVsZXMQARgAEg8KCWV4ZXJjaXNlcxABGAAYAVoLM20zeWw3OWJoYzRyAiAAeACCARNzdWdnZXN0Lm5idTEwZmNjNThkmgEGCAAQABgAsAEAuAEAGOnK++G4MSCl1fvhuDEwAEITc3VnZ2VzdC5uYnUxMGZjYzU4ZCKqAgoLQUFBQV9TcjFTTjgS9AEKC0FBQUFfU3IxU044EgtBQUFBX1NyMVNOOBoNCgl0ZXh0L2h0bWwSACIOCgp0ZXh0L3BsYWluEgAqGyIVMTAwMzEzMjkyMzU5ODMyMzA5OTA1KAA4ADD6y4riuDE4wuWk4rgxSlQKJGFwcGxpY2F0aW9uL3ZuZC5nb29nbGUtYXBwcy5kb2NzLm1kcxoswtfa5AEmCiQKEAoKY2FzZSBzdHVkeRABGAASDgoIZXhlcmNpc2UQARgAGAFaDGgzc2RrNmdjMGJoY3ICIAB4AIIBFHN1Z2dlc3QuYTZ3NnV6ZnptYnZvmgEGCAAQABgAsAEAuAEAGPrLiuK4MSDC5aTiuDEwAEIUc3VnZ2VzdC5hNnc2dXpmem1idm8itAIKC0FBQUFfU3IxU01VEv4BCgtBQUFBX1NyMVNNVRILQUFBQV9TcjFTTVUaDQoJdGV4dC9odG1sEgAiDgoKdGV4dC9wbGFpbhIAKhsiFTEwMDMxMzI5MjM1OTgzMjMwOTkwNSgAOAAw++X74bgxOMq3kOO4MUpeCiRhcHBsaWNhdGlvbi92bmQuZ29vZ2xlLWFwcHMuZG9jcy5tZHMaNsLX2uQBMAouChkKE3N0YW5kLWFsb25lIG1vZHVsZXMQARgAEg8KCWV4ZXJjaXNlcxABGAAYAVoMOTNjbjhybHhrMmU0cgIgAHgAggEUc3VnZ2VzdC5ucWhqeHVuMTV1dGaaAQYIABAAGACwAQC4AQAY++X74bgxIMq3kOO4MTAAQhRzdWdnZXN0Lm5xaGp4dW4xNXV0ZjIOaC5mNGRhN3RpNHphdn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OABqIgoUc3VnZ2VzdC55eHlic3dmam15dnESCkFiYnkgTGV3aXNqIgoUc3VnZ2VzdC51Z2FuNDhicDFnbG4SCkFiYnkgTGV3aXNqIgoUc3VnZ2VzdC40OWcyMDA4ZHh5ZjgSCkFiYnkgTGV3aXNqIgoUc3VnZ2VzdC52dTg2N3hlMjAzanQSCkFiYnkgTGV3aXNqKAoUc3VnZ2VzdC43MzFkMnltZWtwNXESEENhemltaXIgS293YWxza2lqIgoUc3VnZ2VzdC5zbm16ZGdyaGFyZ3ISCkFiYnkgTGV3aXNqIgoUc3VnZ2VzdC54eHJ0c2RwZDZvcjUSCkFiYnkgTGV3aXNqIgoUc3VnZ2VzdC5qb3FjOTRxOGwyencSCkFiYnkgTGV3aXNqIgoUc3VnZ2VzdC43OGhpZ3pjcDVsemcSCkFiYnkgTGV3aXNqIgoUc3VnZ2VzdC5qbWQ5dTFhamYwbGkSCkFiYnkgTGV3aXNqIgoUc3VnZ2VzdC5ucm53cXlwMHVmZ2kSCkFiYnkgTGV3aXNqIgoUc3VnZ2VzdC55a3NheTJzdXljZHISCkFiYnkgTGV3aXNqKAoUc3VnZ2VzdC54NnlmZWd0MnFqeDQSEENhemltaXIgS293YWxza2lqIQoTc3VnZ2VzdC5qdDF2ZWdvaTk2NBIKQWJieSBMZXdpc2oiChRzdWdnZXN0Lmpyd2Q3NjhpMzNmMhIKQWJieSBMZXdpc2ohChNzdWdnZXN0LmRkczdsaGhhbzd1EgpBYmJ5IExld2lzaigKFHN1Z2dlc3QuaGRzMHI1czg0YXF0EhBjYXppbWlyIGtvd2Fsc2tpaiIKFHN1Z2dlc3QuNzJjb2IyYWxpMjViEgpBYmJ5IExld2lzaigKFHN1Z2dlc3QudnF2MGl0aDMxOTk2EhBDYXppbWlyIEtvd2Fsc2tpaiIKFHN1Z2dlc3QuMTRjeHllYWxoNWF6EgpBYmJ5IExld2lzaiIKFHN1Z2dlc3QuNjB0Ym9mZGttaGZuEgpBYmJ5IExld2lzaiIKFHN1Z2dlc3QuM3Vzemx1cmFwZXhnEgpBYmJ5IExld2lzaigKFHN1Z2dlc3QuN2kwczJldzBhN200EhBDYXppbWlyIEtvd2Fsc2tpaiIKFHN1Z2dlc3QucW5rY3JlMmRnaXlnEgpBYmJ5IExld2lzaiIKFHN1Z2dlc3QuYWd4MzNrb3Yzb2swEgpBYmJ5IExld2lzaiIKFHN1Z2dlc3QueDhwMjh4dndjcW95EgpBYmJ5IExld2lzaiIKFHN1Z2dlc3QuMnRndzhldWlhNnF3EgpBYmJ5IExld2lzaiEKE3N1Z2dlc3QuaTYxNHJxeXM1MXUSCkFiYnkgTGV3aXNqIgoUc3VnZ2VzdC45bG93eHZrdm0xeTASCkFiYnkgTGV3aXNqIgoUc3VnZ2VzdC40MWFuNnB0dWU4czUSCkFiYnkgTGV3aXNqIgoUc3VnZ2VzdC51aDk0cjhnY3dveGUSCkFiYnkgTGV3aXNqIgoUc3VnZ2VzdC5uNmJxMHhrMjJwbHASCkFiYnkgTGV3aXNqIgoUc3VnZ2VzdC5zYTBldWdkNWp6MzcSCkFiYnkgTGV3aXNqIgoUc3VnZ2VzdC5uZjM0ejEzenFldXMSCkFiYnkgTGV3aXNqIgoUc3VnZ2VzdC5teHphbW81ODkzZ3ESCkFiYnkgTGV3aXNqIgoUc3VnZ2VzdC53c2xpOHB6OTR0OTgSCkFiYnkgTGV3aXNqIgoUc3VnZ2VzdC5xb2FjNHV4aDB4dTgSCkFiYnkgTGV3aXNqIgoUc3VnZ2VzdC5jZWdmcm5xZDNwdzgSCkFiYnkgTGV3aXNqIQoTc3VnZ2VzdC44MGw0ODc5dGhweRIKQWJieSBMZXdpc2oiChRzdWdnZXN0LmFhbXV2MXc0emJ2aBIKQWJieSBMZXdpc2oiChRzdWdnZXN0LmttcGdvYWk4cGh3NBIKQWJieSBMZXdpc2oiChRzdWdnZXN0LmNnYWg3NDllcXZmbxIKQWJieSBMZXdpc2oiChRzdWdnZXN0LjZ4cDdrcXRqc2k1MxIKQWJieSBMZXdpc2oiChRzdWdnZXN0LnM2dGhtb2kxcDZlMRIKQWJieSBMZXdpc2oiChRzdWdnZXN0LjhpYTVmNjdqcm5mMhIKQWJieSBMZXdpc2ohChNzdWdnZXN0LmJxZnZ5ZHV3ZnFnEgpBYmJ5IExld2lzaiIKFHN1Z2dlc3QuNTQ5bmh0bXp3NjhpEgpBYmJ5IExld2lzaiIKFHN1Z2dlc3Qubzl3NzE0YmJzdndoEgpBYmJ5IExld2lzaiMKFHN1Z2dlc3QuMmRxb3dzaGFyNnBiEgtKb2R5IFBldGVyc2oiChRzdWdnZXN0LnJ3ejNzYnZqb2ZsNhIKQWJieSBMZXdpc2oiChRzdWdnZXN0LmtwZGFseGdydDNhdRIKQWJieSBMZXdpc2ojChRzdWdnZXN0LjJjOGFhcThxdHhkNRILSm9keSBQZXRlcnNqIgoUc3VnZ2VzdC52MmZ6Zng3eDh1czUSCkFiYnkgTGV3aXNqIgoUc3VnZ2VzdC5mM2c4dGxmN3hiNmwSCkFiYnkgTGV3aXNqJQoUc3VnZ2VzdC5mbzA1emdhenRkcmESDURleHRlciBIb3dhcmRqIwoUc3VnZ2VzdC52OTRia3c5NTFvc2kSC0pvZHkgUGV0ZXJzaiIKFHN1Z2dlc3Qubmw5NDVuNnN4bGRkEgpBYmJ5IExld2lzaiIKFHN1Z2dlc3QuOXFjNWlhaWp0eWswEgpBYmJ5IExld2lzaiUKFHN1Z2dlc3QuZ3V1YXIzYml4eHU5Eg1EZXh0ZXIgSG93YXJkaiUKFHN1Z2dlc3Qubm0wdG54ZDRzYzJ5Eg1EZXh0ZXIgSG93YXJkaiIKFHN1Z2dlc3QudDhtdDEza2JkMnZoEgpBYmJ5IExld2lzaiIKFHN1Z2dlc3QuOGExbTBqazVvd3phEgpBYmJ5IExld2lzaiIKFHN1Z2dlc3QuYTh1bWZ5aGtoMm1uEgpBYmJ5IExld2lzaiIKFHN1Z2dlc3Quajg0YXpyczRpcDFsEgpBYmJ5IExld2lzaigKFHN1Z2dlc3QuY2pkdzMyZjkzbW5tEhBDYXppbWlyIEtvd2Fsc2tpaiIKFHN1Z2dlc3QuZHoxcmExb3V4b2s5EgpBYmJ5IExld2lzaiIKFHN1Z2dlc3QuemNpY3NjbzgwYWZ5EgpBYmJ5IExld2lzaiIKFHN1Z2dlc3QueXc3ZXkzYzR1Y3V1EgpBYmJ5IExld2lzaigKFHN1Z2dlc3QueW4xeW44bHpmeHp5EhBDYXppbWlyIEtvd2Fsc2tpaiIKFHN1Z2dlc3QubWRrczYwdzQ5d2VhEgpBYmJ5IExld2lzaiIKFHN1Z2dlc3QubDc5bGU4Zmc0bnlpEgpBYmJ5IExld2lzaiIKFHN1Z2dlc3QuZ3pxbGw3c2Q4MGVuEgpBYmJ5IExld2lzaigKFHN1Z2dlc3QuNThqZDgyeXlxNHpoEhBDYXppbWlyIEtvd2Fsc2tpaiIKFHN1Z2dlc3QuOG5lZzJuMng3Y2QzEgpBYmJ5IExld2lzaiIKFHN1Z2dlc3QubTRxZXY1d3JqdG01EgpBYmJ5IExld2lzaiUKFHN1Z2dlc3QuMXV0NWxiZGg0M2cxEg1EZXh0ZXIgSG93YXJkaiIKFHN1Z2dlc3QudDVpYjdhN3R3bG9iEgpBYmJ5IExld2lzaiIKFHN1Z2dlc3QuZ28wYmVhaHZwcXNpEgpBYmJ5IExld2lzaiIKFHN1Z2dlc3QuYndhNDg5M2EyNDA3EgpBYmJ5IExld2lzaiMKFHN1Z2dlc3Qud2s0cTVyZDZzdGx2EgtKb2R5IFBldGVyc2ojChRzdWdnZXN0Lm16Nmw0eDJsOWR3MxILSm9keSBQZXRlcnNqIwoUc3VnZ2VzdC5rendjcWZwem5xanASC0pvZHkgUGV0ZXJzaiIKFHN1Z2dlc3QuMWRjM2Zta3ZkamxjEgpBYmJ5IExld2lzaiMKFHN1Z2dlc3QucTAzcmpwN3JkYWVpEgtKb2R5IFBldGVyc2oiChRzdWdnZXN0Lms4emtzdXhoc29vYhIKQWJieSBMZXdpc2oiChRzdWdnZXN0LmVtZ2E1YXhnb3J6eRIKQWJieSBMZXdpc2olChRzdWdnZXN0LnhpNzRmZDN4cWdhaRINRGV4dGVyIEhvd2FyZGoiChRzdWdnZXN0LnltdGoyY2h4emtjYRIKQWJieSBMZXdpc2oiChRzdWdnZXN0Lm1vanozNzVqOG5waRIKQWJieSBMZXdpc2ojChRzdWdnZXN0LmVhbHRqZzc4MXM4MhILSm9keSBQZXRlcnNqIwoUc3VnZ2VzdC51a3BqNTIxZ2JjbGQSC0pvZHkgUGV0ZXJzaiIKFHN1Z2dlc3QueHM4dWVvM2JsbW9lEgpBYmJ5IExld2lzaiIKFHN1Z2dlc3Qucmtpcms5N3Ryb3dlEgpBYmJ5IExld2lzaiUKFHN1Z2dlc3QuOGFycm41czVrYmhpEg1EZXh0ZXIgSG93YXJkaiIKFHN1Z2dlc3QuZW0zNGxnNDFnYmZnEgpBYmJ5IExld2lzaiIKFHN1Z2dlc3QuMTBsNXB3NXZibzJ6EgpBYmJ5IExld2lzaiMKFHN1Z2dlc3QuZTBudTA0Y3lqeHI5EgtKb2R5IFBldGVyc2ohChNzdWdnZXN0Lng5ZjY2bTVmNGpsEgpBYmJ5IExld2lzaiUKFHN1Z2dlc3QubzBiYmdhaXd6Y2lyEg1EZXh0ZXIgSG93YXJkaiMKFHN1Z2dlc3QuZ3IxaXg5a25qazVoEgtKb2R5IFBldGVyc2oiChRzdWdnZXN0LmdvZnNuazl3anN0YhIKQWJieSBMZXdpc2ooChRzdWdnZXN0LmF3bW00cjNwM3NtORIQY2F6aW1pciBrb3dhbHNraWoiChRzdWdnZXN0LjZhNG9iMmtpZHVxeBIKQWJieSBMZXdpc2ohChNzdWdnZXN0LjJ0MXZndzgxZXRwEgpBYmJ5IExld2lzaiMKFHN1Z2dlc3QueTJoZDU4c2kwdTloEgtKb2R5IFBldGVyc2ojChRzdWdnZXN0LjQ3dHJ3dW4wMHFwNRILSm9keSBQZXRlcnNqIwoUc3VnZ2VzdC53YmR5dm54MXRpZW0SC0pvZHkgUGV0ZXJzaigKFHN1Z2dlc3QucWdzMzFubzM5cWdiEhBDYXppbWlyIEtvd2Fsc2tpaigKFHN1Z2dlc3QuNWNtN2Znc2g5NHFnEhBDYXppbWlyIEtvd2Fsc2tpaiIKFHN1Z2dlc3QucW9wN3NpbnhhZndlEgpBYmJ5IExld2lzaiIKFHN1Z2dlc3QuajBnOGdraXQwaWhmEgpBYmJ5IExld2lzaiIKFHN1Z2dlc3QudXR6dnUxdmZ3dWNnEgpBYmJ5IExld2lzaigKFHN1Z2dlc3QuYndsaTdoZGI5aXQ4EhBDYXppbWlyIEtvd2Fsc2tpaiIKFHN1Z2dlc3QudDJ3M2hrY2tiM3lyEgpBYmJ5IExld2lzaiIKFHN1Z2dlc3QuajE1a2hydjhtZXd4EgpBYmJ5IExld2lzaiIKFHN1Z2dlc3QuM3Jxc2JwczJpaXhnEgpBYmJ5IExld2lzaiMKFHN1Z2dlc3QudTVjeWN1dW14MDBlEgtKb2R5IFBldGVyc2oiChRzdWdnZXN0LnJkdzY5dTVnaDNoeBIKQWJieSBMZXdpc2oiChRzdWdnZXN0LjdmcjduYjZ0Ymx3bBIKQWJieSBMZXdpc2ooChRzdWdnZXN0LmdsY3c2NjU1NThnZhIQQ2F6aW1pciBLb3dhbHNraWoiChRzdWdnZXN0LmUzY3U3em00ZWg2bRIKQWJieSBMZXdpc2oiChRzdWdnZXN0LnVtcjRvZ2V2OWdtOBIKQWJieSBMZXdpc2oiChRzdWdnZXN0LnRieHU1emR5OG1jeRIKQWJieSBMZXdpc2oiChRzdWdnZXN0LmozYTZxN3U0cTVsNxIKQWJieSBMZXdpc2ooChRzdWdnZXN0LjQ0eGEwaGcxbWI3cxIQQ2F6aW1pciBLb3dhbHNraWoiChRzdWdnZXN0LjFnM2l0cWp0bnd5MRIKQWJieSBMZXdpc2oiChRzdWdnZXN0LnBuNjNpc202ZjR4cBIKQWJieSBMZXdpc2ojChRzdWdnZXN0LmtndTl2cXpodjhoNhILSm9keSBQZXRlcnNqIQoTc3VnZ2VzdC5zaG9oemtuMmVqdBIKQWJieSBMZXdpc2ojChRzdWdnZXN0LmNscmE5MDNzNnV6cRILSm9keSBQZXRlcnNqIQoTc3VnZ2VzdC5oemFjaWEzdWJidhIKQWJieSBMZXdpc2oiChRzdWdnZXN0LjdzdDAwZzg3YmJldBIKQWJieSBMZXdpc2oiChRzdWdnZXN0LnFtYjkwYXBvbzBxNxIKQWJieSBMZXdpc2oiChRzdWdnZXN0Lm5mN2psd2NhbnRjahIKQWJieSBMZXdpc2oiChRzdWdnZXN0LnA0cHowbHBpZnY2chIKQWJieSBMZXdpc2ohChNzdWdnZXN0Lm5idTEwZmNjNThkEgpBYmJ5IExld2lzaiIKFHN1Z2dlc3QuYTZ3NnV6ZnptYnZvEgpBYmJ5IExld2lzaiIKFHN1Z2dlc3QubnFoanh1bjE1dXRmEgpBYmJ5IExld2lzciExc05mc2JpUVZLVlczeHJLU3pma3V1Rl9xQklWZ1R5e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1676</Words>
  <Characters>10731</Characters>
  <Application>Microsoft Office Word</Application>
  <DocSecurity>0</DocSecurity>
  <Lines>766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 Christopher</cp:lastModifiedBy>
  <cp:revision>9</cp:revision>
  <dcterms:created xsi:type="dcterms:W3CDTF">2023-11-27T23:58:00Z</dcterms:created>
  <dcterms:modified xsi:type="dcterms:W3CDTF">2024-01-05T18:58:00Z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id="LmWaTNhj"/&gt;&lt;style id="http://www.zotero.org/styles/journal-of-geophysical-research-biogeosciences" hasBibliography="1" bibliographyStyleHasBeenSet="1"/&gt;&lt;prefs&gt;&lt;pref name="fieldType" value="Field"</vt:lpwstr>
  </property>
  <property fmtid="{D5CDD505-2E9C-101B-9397-08002B2CF9AE}" pid="3" name="ZOTERO_PREF_2">
    <vt:lpwstr>/&gt;&lt;/prefs&gt;&lt;/data&gt;</vt:lpwstr>
  </property>
</Properties>
</file>