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9AE0938"/>
    <w:multiLevelType w:val="hybridMultilevel"/>
    <w:tmpl w:val="5718A044"/>
    <w:lvl w:ilvl="0" w:tplc="DAEAE34E">
      <w:start w:val="1"/>
      <w:numFmt w:val="decimal"/>
      <w:lvlText w:val="%1."/>
      <w:lvlJc w:val="left"/>
      <w:pPr>
        <w:ind w:left="397" w:hanging="284"/>
      </w:pPr>
      <w:rPr>
        <w:rFonts w:ascii="Arial" w:hAnsi="Arial" w:cs="Arial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2289F"/>
    <w:multiLevelType w:val="hybridMultilevel"/>
    <w:tmpl w:val="0D026062"/>
    <w:lvl w:ilvl="0" w:tplc="366AFD62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B7CDE"/>
    <w:multiLevelType w:val="hybridMultilevel"/>
    <w:tmpl w:val="B26C895A"/>
    <w:lvl w:ilvl="0" w:tplc="E05CA936">
      <w:start w:val="12"/>
      <w:numFmt w:val="decimal"/>
      <w:lvlText w:val="%1."/>
      <w:lvlJc w:val="left"/>
      <w:pPr>
        <w:ind w:left="397" w:hanging="284"/>
      </w:pPr>
      <w:rPr>
        <w:rFonts w:ascii="Arial" w:hAnsi="Arial" w:cs="Arial" w:hint="default"/>
        <w:b w:val="0"/>
        <w:bCs/>
        <w:i w:val="0"/>
        <w:iCs w:val="0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 w15:restartNumberingAfterBreak="0">
    <w:nsid w:val="1E6F4315"/>
    <w:multiLevelType w:val="hybridMultilevel"/>
    <w:tmpl w:val="6ECE6D40"/>
    <w:lvl w:ilvl="0" w:tplc="366AFD62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</w:rPr>
    </w:lvl>
    <w:lvl w:ilvl="1" w:tplc="791A43DE">
      <w:start w:val="1"/>
      <w:numFmt w:val="bullet"/>
      <w:lvlText w:val="o"/>
      <w:lvlJc w:val="left"/>
      <w:pPr>
        <w:ind w:left="851" w:hanging="284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1134C"/>
    <w:multiLevelType w:val="hybridMultilevel"/>
    <w:tmpl w:val="1F6E2042"/>
    <w:lvl w:ilvl="0" w:tplc="E8F6ED9C">
      <w:start w:val="1"/>
      <w:numFmt w:val="decimal"/>
      <w:lvlText w:val="%1."/>
      <w:lvlJc w:val="left"/>
      <w:pPr>
        <w:ind w:left="284" w:hanging="284"/>
      </w:pPr>
      <w:rPr>
        <w:rFonts w:asciiTheme="majorHAnsi" w:hAnsiTheme="majorHAnsi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8524A"/>
    <w:multiLevelType w:val="hybridMultilevel"/>
    <w:tmpl w:val="CB783BB4"/>
    <w:lvl w:ilvl="0" w:tplc="291A3366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066C3"/>
    <w:multiLevelType w:val="hybridMultilevel"/>
    <w:tmpl w:val="2BE67C82"/>
    <w:lvl w:ilvl="0" w:tplc="291A3366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935D6"/>
    <w:multiLevelType w:val="multilevel"/>
    <w:tmpl w:val="0CA2D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3C5A00"/>
    <w:multiLevelType w:val="hybridMultilevel"/>
    <w:tmpl w:val="76CAC6DC"/>
    <w:lvl w:ilvl="0" w:tplc="1C2651F2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465C0"/>
    <w:multiLevelType w:val="hybridMultilevel"/>
    <w:tmpl w:val="C71E552C"/>
    <w:lvl w:ilvl="0" w:tplc="F97807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EF394D"/>
    <w:multiLevelType w:val="hybridMultilevel"/>
    <w:tmpl w:val="EC9CD7A4"/>
    <w:lvl w:ilvl="0" w:tplc="366AFD62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E7CCB"/>
    <w:multiLevelType w:val="hybridMultilevel"/>
    <w:tmpl w:val="8D94CD02"/>
    <w:lvl w:ilvl="0" w:tplc="C9D0C6D8">
      <w:start w:val="1"/>
      <w:numFmt w:val="bullet"/>
      <w:lvlText w:val=""/>
      <w:lvlJc w:val="left"/>
      <w:pPr>
        <w:ind w:left="644" w:hanging="284"/>
      </w:pPr>
      <w:rPr>
        <w:rFonts w:ascii="Symbol" w:hAnsi="Symbol" w:hint="default"/>
        <w:color w:val="auto"/>
        <w:sz w:val="16"/>
      </w:rPr>
    </w:lvl>
    <w:lvl w:ilvl="1" w:tplc="3A32E328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sz w:val="20"/>
        <w:szCs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F63CF7"/>
    <w:multiLevelType w:val="hybridMultilevel"/>
    <w:tmpl w:val="AA3A0EC8"/>
    <w:lvl w:ilvl="0" w:tplc="C8D88C9C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1804C2"/>
    <w:multiLevelType w:val="hybridMultilevel"/>
    <w:tmpl w:val="1D801F8C"/>
    <w:lvl w:ilvl="0" w:tplc="ADC019E0">
      <w:start w:val="1"/>
      <w:numFmt w:val="decimal"/>
      <w:lvlText w:val="%1."/>
      <w:lvlJc w:val="left"/>
      <w:pPr>
        <w:ind w:left="284" w:hanging="284"/>
      </w:pPr>
      <w:rPr>
        <w:rFonts w:asciiTheme="majorHAnsi" w:hAnsiTheme="majorHAnsi" w:hint="default"/>
        <w:b/>
        <w:color w:val="auto"/>
      </w:rPr>
    </w:lvl>
    <w:lvl w:ilvl="1" w:tplc="768444C4">
      <w:start w:val="1"/>
      <w:numFmt w:val="lowerLetter"/>
      <w:lvlText w:val="%2."/>
      <w:lvlJc w:val="left"/>
      <w:pPr>
        <w:ind w:left="680" w:hanging="283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356DE4"/>
    <w:multiLevelType w:val="hybridMultilevel"/>
    <w:tmpl w:val="2DEC3A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8"/>
  </w:num>
  <w:num w:numId="4">
    <w:abstractNumId w:val="2"/>
  </w:num>
  <w:num w:numId="5">
    <w:abstractNumId w:val="11"/>
  </w:num>
  <w:num w:numId="6">
    <w:abstractNumId w:val="7"/>
  </w:num>
  <w:num w:numId="7">
    <w:abstractNumId w:val="1"/>
  </w:num>
  <w:num w:numId="8">
    <w:abstractNumId w:val="6"/>
  </w:num>
  <w:num w:numId="9">
    <w:abstractNumId w:val="3"/>
  </w:num>
  <w:num w:numId="10">
    <w:abstractNumId w:val="13"/>
  </w:num>
  <w:num w:numId="11">
    <w:abstractNumId w:val="4"/>
  </w:num>
  <w:num w:numId="12">
    <w:abstractNumId w:val="10"/>
  </w:num>
  <w:num w:numId="13">
    <w:abstractNumId w:val="5"/>
  </w:num>
  <w:num w:numId="14">
    <w:abstractNumId w:val="14"/>
  </w:num>
  <w:num w:numId="15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Ecology&lt;/Style&gt;&lt;LeftDelim&gt;{&lt;/LeftDelim&gt;&lt;RightDelim&gt;}&lt;/RightDelim&gt;&lt;FontName&gt;Times&lt;/FontName&gt;&lt;FontSize&gt;12&lt;/FontSize&gt;&lt;ReflistTitle&gt;&lt;f name=&quot;Times New Roman&quot; size=&quot;12&quot;&gt;&lt;b&gt;References&lt;/b&gt;&lt;/f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Harmony&amp;apos;s Library&lt;/item&gt;&lt;/Libraries&gt;&lt;/ENLibraries&gt;"/>
  </w:docVars>
  <w:rsids>
    <w:rsidRoot w:val="00A4109A"/>
    <w:rsid w:val="0004249A"/>
    <w:rsid w:val="00094D6C"/>
    <w:rsid w:val="000A6773"/>
    <w:rsid w:val="000B49E0"/>
    <w:rsid w:val="00102769"/>
    <w:rsid w:val="00107475"/>
    <w:rsid w:val="0014346D"/>
    <w:rsid w:val="00180414"/>
    <w:rsid w:val="00196809"/>
    <w:rsid w:val="001D61A1"/>
    <w:rsid w:val="00205487"/>
    <w:rsid w:val="00312AFF"/>
    <w:rsid w:val="00326D98"/>
    <w:rsid w:val="00333392"/>
    <w:rsid w:val="00333F2C"/>
    <w:rsid w:val="0035004B"/>
    <w:rsid w:val="0035134D"/>
    <w:rsid w:val="003C24CC"/>
    <w:rsid w:val="003C6499"/>
    <w:rsid w:val="003D5A9E"/>
    <w:rsid w:val="0041138F"/>
    <w:rsid w:val="00474B89"/>
    <w:rsid w:val="004754F2"/>
    <w:rsid w:val="004A064F"/>
    <w:rsid w:val="004B4039"/>
    <w:rsid w:val="004B4A05"/>
    <w:rsid w:val="004F7237"/>
    <w:rsid w:val="005007ED"/>
    <w:rsid w:val="00504722"/>
    <w:rsid w:val="005267D2"/>
    <w:rsid w:val="00583652"/>
    <w:rsid w:val="005E2D1B"/>
    <w:rsid w:val="005F0D80"/>
    <w:rsid w:val="00614592"/>
    <w:rsid w:val="00770312"/>
    <w:rsid w:val="00793015"/>
    <w:rsid w:val="007A51ED"/>
    <w:rsid w:val="007C06F0"/>
    <w:rsid w:val="007E7E19"/>
    <w:rsid w:val="00883A70"/>
    <w:rsid w:val="00897609"/>
    <w:rsid w:val="008A2893"/>
    <w:rsid w:val="008E5D98"/>
    <w:rsid w:val="008F72D3"/>
    <w:rsid w:val="009361FC"/>
    <w:rsid w:val="00960D11"/>
    <w:rsid w:val="00977851"/>
    <w:rsid w:val="009C16D7"/>
    <w:rsid w:val="009F0FE1"/>
    <w:rsid w:val="00A0090F"/>
    <w:rsid w:val="00A02BD3"/>
    <w:rsid w:val="00A05D23"/>
    <w:rsid w:val="00A17D97"/>
    <w:rsid w:val="00A4093B"/>
    <w:rsid w:val="00A4109A"/>
    <w:rsid w:val="00A743B0"/>
    <w:rsid w:val="00A924E6"/>
    <w:rsid w:val="00AD4A99"/>
    <w:rsid w:val="00BD3980"/>
    <w:rsid w:val="00BE0436"/>
    <w:rsid w:val="00BF2E4C"/>
    <w:rsid w:val="00C33B42"/>
    <w:rsid w:val="00C45FF8"/>
    <w:rsid w:val="00C47ADA"/>
    <w:rsid w:val="00C5293B"/>
    <w:rsid w:val="00C9396C"/>
    <w:rsid w:val="00D31EC2"/>
    <w:rsid w:val="00D41024"/>
    <w:rsid w:val="00D410B1"/>
    <w:rsid w:val="00D71BF6"/>
    <w:rsid w:val="00D809F9"/>
    <w:rsid w:val="00DB36BC"/>
    <w:rsid w:val="00E17626"/>
    <w:rsid w:val="00E313C6"/>
    <w:rsid w:val="00E4256C"/>
    <w:rsid w:val="00E83F2A"/>
    <w:rsid w:val="00EA4C74"/>
    <w:rsid w:val="00EB4D14"/>
    <w:rsid w:val="00ED17D7"/>
    <w:rsid w:val="00F14C14"/>
    <w:rsid w:val="00F16664"/>
    <w:rsid w:val="00F4278E"/>
    <w:rsid w:val="00F5499E"/>
    <w:rsid w:val="00F71A51"/>
    <w:rsid w:val="00F924A0"/>
    <w:rsid w:val="00F97DAE"/>
    <w:rsid w:val="00FB5575"/>
    <w:rsid w:val="00FE2343"/>
    <w:rsid w:val="00FE4354"/>
    <w:rsid w:val="00FE747D"/>
    <w:rsid w:val="00FF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DDD690"/>
  <w15:chartTrackingRefBased/>
  <w15:docId w15:val="{E47E54BF-AE15-4C74-B99C-81F90E5B9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rsid w:val="005731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eastAsia="Times New Roman" w:hAnsi="Tahoma"/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customStyle="1" w:styleId="Normal1">
    <w:name w:val="Normal1"/>
    <w:basedOn w:val="Normal"/>
    <w:link w:val="normalChar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71429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Courier New"/>
      <w:sz w:val="16"/>
      <w:szCs w:val="16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character" w:customStyle="1" w:styleId="knzcontent1">
    <w:name w:val="knzcontent1"/>
    <w:rPr>
      <w:rFonts w:ascii="Tahoma" w:hAnsi="Tahoma" w:cs="Courier New" w:hint="default"/>
      <w:sz w:val="20"/>
      <w:szCs w:val="20"/>
    </w:rPr>
  </w:style>
  <w:style w:type="paragraph" w:styleId="BodyText2">
    <w:name w:val="Body Text 2"/>
    <w:basedOn w:val="Normal"/>
    <w:rsid w:val="00AE6054"/>
    <w:pPr>
      <w:spacing w:before="120" w:after="240"/>
    </w:pPr>
    <w:rPr>
      <w:rFonts w:ascii="Arial" w:eastAsia="Times New Roman" w:hAnsi="Arial" w:cs="Arial"/>
      <w:sz w:val="20"/>
      <w:szCs w:val="18"/>
    </w:rPr>
  </w:style>
  <w:style w:type="paragraph" w:styleId="NormalWeb">
    <w:name w:val="Normal (Web)"/>
    <w:basedOn w:val="Normal"/>
    <w:uiPriority w:val="99"/>
    <w:rsid w:val="00AE6054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table" w:styleId="TableGrid">
    <w:name w:val="Table Grid"/>
    <w:basedOn w:val="TableNormal"/>
    <w:uiPriority w:val="59"/>
    <w:rsid w:val="00482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scid">
    <w:name w:val="rsc_id"/>
    <w:basedOn w:val="DefaultParagraphFont"/>
    <w:rsid w:val="009C56F2"/>
  </w:style>
  <w:style w:type="character" w:styleId="Emphasis">
    <w:name w:val="Emphasis"/>
    <w:qFormat/>
    <w:rsid w:val="009C56F2"/>
    <w:rPr>
      <w:i/>
      <w:iCs/>
    </w:rPr>
  </w:style>
  <w:style w:type="character" w:customStyle="1" w:styleId="normalChar">
    <w:name w:val="normal Char"/>
    <w:link w:val="Normal1"/>
    <w:rsid w:val="00895D3C"/>
    <w:rPr>
      <w:sz w:val="24"/>
      <w:lang w:val="en-US"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364D"/>
  </w:style>
  <w:style w:type="character" w:customStyle="1" w:styleId="apple-style-span">
    <w:name w:val="apple-style-span"/>
    <w:basedOn w:val="DefaultParagraphFont"/>
    <w:rsid w:val="00865DB4"/>
  </w:style>
  <w:style w:type="paragraph" w:styleId="HTMLPreformatted">
    <w:name w:val="HTML Preformatted"/>
    <w:basedOn w:val="Normal"/>
    <w:link w:val="HTMLPreformattedChar"/>
    <w:uiPriority w:val="99"/>
    <w:unhideWhenUsed/>
    <w:rsid w:val="009778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color w:val="000000"/>
      <w:sz w:val="20"/>
    </w:rPr>
  </w:style>
  <w:style w:type="character" w:customStyle="1" w:styleId="HTMLPreformattedChar">
    <w:name w:val="HTML Preformatted Char"/>
    <w:link w:val="HTMLPreformatted"/>
    <w:uiPriority w:val="99"/>
    <w:rsid w:val="00977851"/>
    <w:rPr>
      <w:rFonts w:ascii="Courier New" w:eastAsia="Calibri" w:hAnsi="Courier New" w:cs="Courier New"/>
      <w:color w:val="000000"/>
    </w:rPr>
  </w:style>
  <w:style w:type="character" w:customStyle="1" w:styleId="WW8Num9z0">
    <w:name w:val="WW8Num9z0"/>
    <w:rsid w:val="00793015"/>
    <w:rPr>
      <w:rFonts w:ascii="Symbol" w:hAnsi="Symbol"/>
      <w:color w:val="auto"/>
      <w:sz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5007ED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5007ED"/>
    <w:rPr>
      <w:sz w:val="24"/>
    </w:rPr>
  </w:style>
  <w:style w:type="paragraph" w:customStyle="1" w:styleId="WW-Default">
    <w:name w:val="WW-Default"/>
    <w:rsid w:val="005007ED"/>
    <w:pPr>
      <w:suppressAutoHyphens/>
      <w:autoSpaceDE w:val="0"/>
    </w:pPr>
    <w:rPr>
      <w:rFonts w:ascii="Times New Roman" w:hAnsi="Times New Roman" w:cs="Times"/>
      <w:color w:val="000000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5007ED"/>
    <w:pPr>
      <w:spacing w:beforeLines="1" w:afterLines="1"/>
      <w:ind w:left="720"/>
      <w:contextualSpacing/>
    </w:pPr>
    <w:rPr>
      <w:rFonts w:eastAsia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924E6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A924E6"/>
    <w:rPr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A924E6"/>
  </w:style>
  <w:style w:type="paragraph" w:styleId="Revision">
    <w:name w:val="Revision"/>
    <w:hidden/>
    <w:uiPriority w:val="99"/>
    <w:semiHidden/>
    <w:rsid w:val="00D71BF6"/>
    <w:rPr>
      <w:sz w:val="24"/>
    </w:rPr>
  </w:style>
  <w:style w:type="character" w:customStyle="1" w:styleId="apple-converted-space">
    <w:name w:val="apple-converted-space"/>
    <w:basedOn w:val="DefaultParagraphFont"/>
    <w:rsid w:val="00960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4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40</Pages>
  <Words>7976</Words>
  <Characters>45467</Characters>
  <Application>Microsoft Office Word</Application>
  <DocSecurity>0</DocSecurity>
  <Lines>378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LTER Konza, Department of Biology</Company>
  <LinksUpToDate>false</LinksUpToDate>
  <CharactersWithSpaces>53337</CharactersWithSpaces>
  <SharedDoc>false</SharedDoc>
  <HLinks>
    <vt:vector size="96" baseType="variant">
      <vt:variant>
        <vt:i4>8060999</vt:i4>
      </vt:variant>
      <vt:variant>
        <vt:i4>45</vt:i4>
      </vt:variant>
      <vt:variant>
        <vt:i4>0</vt:i4>
      </vt:variant>
      <vt:variant>
        <vt:i4>5</vt:i4>
      </vt:variant>
      <vt:variant>
        <vt:lpwstr>http://tiee.esa.org/teach/teach_glossary.html</vt:lpwstr>
      </vt:variant>
      <vt:variant>
        <vt:lpwstr>studentactive</vt:lpwstr>
      </vt:variant>
      <vt:variant>
        <vt:i4>5701720</vt:i4>
      </vt:variant>
      <vt:variant>
        <vt:i4>42</vt:i4>
      </vt:variant>
      <vt:variant>
        <vt:i4>0</vt:i4>
      </vt:variant>
      <vt:variant>
        <vt:i4>5</vt:i4>
      </vt:variant>
      <vt:variant>
        <vt:lpwstr>http://iopscience.iop.org/1748-9326/3/3/034003/fulltext/</vt:lpwstr>
      </vt:variant>
      <vt:variant>
        <vt:lpwstr/>
      </vt:variant>
      <vt:variant>
        <vt:i4>2424911</vt:i4>
      </vt:variant>
      <vt:variant>
        <vt:i4>39</vt:i4>
      </vt:variant>
      <vt:variant>
        <vt:i4>0</vt:i4>
      </vt:variant>
      <vt:variant>
        <vt:i4>5</vt:i4>
      </vt:variant>
      <vt:variant>
        <vt:lpwstr>http://tiee.esa.org/vol/v10/issues/data_sets/calinger/resources/faculty.xlsx</vt:lpwstr>
      </vt:variant>
      <vt:variant>
        <vt:lpwstr/>
      </vt:variant>
      <vt:variant>
        <vt:i4>7929857</vt:i4>
      </vt:variant>
      <vt:variant>
        <vt:i4>36</vt:i4>
      </vt:variant>
      <vt:variant>
        <vt:i4>0</vt:i4>
      </vt:variant>
      <vt:variant>
        <vt:i4>5</vt:i4>
      </vt:variant>
      <vt:variant>
        <vt:lpwstr>http://tiee.esa.org/vol/v10/issues/data_sets/calinger/resources/students.xlsx</vt:lpwstr>
      </vt:variant>
      <vt:variant>
        <vt:lpwstr/>
      </vt:variant>
      <vt:variant>
        <vt:i4>6750329</vt:i4>
      </vt:variant>
      <vt:variant>
        <vt:i4>33</vt:i4>
      </vt:variant>
      <vt:variant>
        <vt:i4>0</vt:i4>
      </vt:variant>
      <vt:variant>
        <vt:i4>5</vt:i4>
      </vt:variant>
      <vt:variant>
        <vt:lpwstr>http://edis.ifas.ufl.edu/uw057</vt:lpwstr>
      </vt:variant>
      <vt:variant>
        <vt:lpwstr/>
      </vt:variant>
      <vt:variant>
        <vt:i4>720974</vt:i4>
      </vt:variant>
      <vt:variant>
        <vt:i4>30</vt:i4>
      </vt:variant>
      <vt:variant>
        <vt:i4>0</vt:i4>
      </vt:variant>
      <vt:variant>
        <vt:i4>5</vt:i4>
      </vt:variant>
      <vt:variant>
        <vt:lpwstr>http://www.epa.gov/hiri/</vt:lpwstr>
      </vt:variant>
      <vt:variant>
        <vt:lpwstr/>
      </vt:variant>
      <vt:variant>
        <vt:i4>4325461</vt:i4>
      </vt:variant>
      <vt:variant>
        <vt:i4>27</vt:i4>
      </vt:variant>
      <vt:variant>
        <vt:i4>0</vt:i4>
      </vt:variant>
      <vt:variant>
        <vt:i4>5</vt:i4>
      </vt:variant>
      <vt:variant>
        <vt:lpwstr>http://cdiac.ornl.gov/epubs/ndp/ushcn/ushcn.html</vt:lpwstr>
      </vt:variant>
      <vt:variant>
        <vt:lpwstr/>
      </vt:variant>
      <vt:variant>
        <vt:i4>6619176</vt:i4>
      </vt:variant>
      <vt:variant>
        <vt:i4>24</vt:i4>
      </vt:variant>
      <vt:variant>
        <vt:i4>0</vt:i4>
      </vt:variant>
      <vt:variant>
        <vt:i4>5</vt:i4>
      </vt:variant>
      <vt:variant>
        <vt:lpwstr>http://tiee.esa.org/vol/v10/issues/datasets/calinger/resources/faculty.xlsx</vt:lpwstr>
      </vt:variant>
      <vt:variant>
        <vt:lpwstr/>
      </vt:variant>
      <vt:variant>
        <vt:i4>5439500</vt:i4>
      </vt:variant>
      <vt:variant>
        <vt:i4>21</vt:i4>
      </vt:variant>
      <vt:variant>
        <vt:i4>0</vt:i4>
      </vt:variant>
      <vt:variant>
        <vt:i4>5</vt:i4>
      </vt:variant>
      <vt:variant>
        <vt:lpwstr>http://tiee.esa.org/vol/v10/issues/datasets/calinger/resources/students.xlsx</vt:lpwstr>
      </vt:variant>
      <vt:variant>
        <vt:lpwstr/>
      </vt:variant>
      <vt:variant>
        <vt:i4>1376307</vt:i4>
      </vt:variant>
      <vt:variant>
        <vt:i4>18</vt:i4>
      </vt:variant>
      <vt:variant>
        <vt:i4>0</vt:i4>
      </vt:variant>
      <vt:variant>
        <vt:i4>5</vt:i4>
      </vt:variant>
      <vt:variant>
        <vt:lpwstr>http://cdiac.ornl.gov/epubs/ndp/ushcn/monthly_doc.html</vt:lpwstr>
      </vt:variant>
      <vt:variant>
        <vt:lpwstr/>
      </vt:variant>
      <vt:variant>
        <vt:i4>4259944</vt:i4>
      </vt:variant>
      <vt:variant>
        <vt:i4>15</vt:i4>
      </vt:variant>
      <vt:variant>
        <vt:i4>0</vt:i4>
      </vt:variant>
      <vt:variant>
        <vt:i4>5</vt:i4>
      </vt:variant>
      <vt:variant>
        <vt:lpwstr>http://people.bu.edu/primack/Ledneva_etal_2004_naturalists.pdf</vt:lpwstr>
      </vt:variant>
      <vt:variant>
        <vt:lpwstr/>
      </vt:variant>
      <vt:variant>
        <vt:i4>1572874</vt:i4>
      </vt:variant>
      <vt:variant>
        <vt:i4>12</vt:i4>
      </vt:variant>
      <vt:variant>
        <vt:i4>0</vt:i4>
      </vt:variant>
      <vt:variant>
        <vt:i4>5</vt:i4>
      </vt:variant>
      <vt:variant>
        <vt:lpwstr>http://onlinelibrary.wiley.com/doi/10.1111/ele.12135/abstract</vt:lpwstr>
      </vt:variant>
      <vt:variant>
        <vt:lpwstr/>
      </vt:variant>
      <vt:variant>
        <vt:i4>589883</vt:i4>
      </vt:variant>
      <vt:variant>
        <vt:i4>9</vt:i4>
      </vt:variant>
      <vt:variant>
        <vt:i4>0</vt:i4>
      </vt:variant>
      <vt:variant>
        <vt:i4>5</vt:i4>
      </vt:variant>
      <vt:variant>
        <vt:lpwstr>http://tiee.esa.org/teach/teach_glossary.html</vt:lpwstr>
      </vt:variant>
      <vt:variant>
        <vt:lpwstr>cooperative</vt:lpwstr>
      </vt:variant>
      <vt:variant>
        <vt:i4>1245233</vt:i4>
      </vt:variant>
      <vt:variant>
        <vt:i4>6</vt:i4>
      </vt:variant>
      <vt:variant>
        <vt:i4>0</vt:i4>
      </vt:variant>
      <vt:variant>
        <vt:i4>5</vt:i4>
      </vt:variant>
      <vt:variant>
        <vt:lpwstr>http://tiee.esa.org/teach/teach_glossary.html</vt:lpwstr>
      </vt:variant>
      <vt:variant>
        <vt:lpwstr>guided</vt:lpwstr>
      </vt:variant>
      <vt:variant>
        <vt:i4>7536721</vt:i4>
      </vt:variant>
      <vt:variant>
        <vt:i4>3</vt:i4>
      </vt:variant>
      <vt:variant>
        <vt:i4>0</vt:i4>
      </vt:variant>
      <vt:variant>
        <vt:i4>5</vt:i4>
      </vt:variant>
      <vt:variant>
        <vt:lpwstr>http://tiee.esa.org/teach/teach_glossary.html</vt:lpwstr>
      </vt:variant>
      <vt:variant>
        <vt:lpwstr>openended</vt:lpwstr>
      </vt:variant>
      <vt:variant>
        <vt:i4>7340107</vt:i4>
      </vt:variant>
      <vt:variant>
        <vt:i4>0</vt:i4>
      </vt:variant>
      <vt:variant>
        <vt:i4>0</vt:i4>
      </vt:variant>
      <vt:variant>
        <vt:i4>5</vt:i4>
      </vt:variant>
      <vt:variant>
        <vt:lpwstr>mailto:kcalinger@gmail.com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Harmony Dalgleish</dc:creator>
  <cp:keywords/>
  <cp:lastModifiedBy>Beck, Christopher</cp:lastModifiedBy>
  <cp:revision>5</cp:revision>
  <cp:lastPrinted>2006-05-15T18:12:00Z</cp:lastPrinted>
  <dcterms:created xsi:type="dcterms:W3CDTF">2017-11-03T21:36:00Z</dcterms:created>
  <dcterms:modified xsi:type="dcterms:W3CDTF">2017-11-04T23:36:00Z</dcterms:modified>
</cp:coreProperties>
</file>